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CC"/>
  <w:body>
    <w:p w14:paraId="69E45C6C" w14:textId="7BFF80B1" w:rsidR="00593B42" w:rsidRPr="0083758F" w:rsidRDefault="0083758F" w:rsidP="0083758F">
      <w:pPr>
        <w:spacing w:line="360" w:lineRule="auto"/>
        <w:rPr>
          <w:b/>
          <w:bCs/>
          <w:spacing w:val="20"/>
          <w:sz w:val="34"/>
          <w:szCs w:val="34"/>
        </w:rPr>
      </w:pPr>
      <w:r w:rsidRPr="0083758F">
        <w:rPr>
          <w:b/>
          <w:bCs/>
          <w:noProof/>
          <w:spacing w:val="20"/>
          <w:sz w:val="34"/>
          <w:szCs w:val="34"/>
          <w:lang w:eastAsia="en-GB" w:bidi="ar-SA"/>
        </w:rPr>
        <w:t>Graeae Theatre Company</w:t>
      </w:r>
    </w:p>
    <w:p w14:paraId="78BA9D9B" w14:textId="103F1A93" w:rsidR="00352EE4" w:rsidRPr="0083758F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</w:rPr>
      </w:pPr>
      <w:r w:rsidRPr="0083758F">
        <w:rPr>
          <w:rFonts w:cs="Arial"/>
          <w:b/>
          <w:spacing w:val="20"/>
          <w:sz w:val="28"/>
          <w:szCs w:val="28"/>
        </w:rPr>
        <w:t>General Manager</w:t>
      </w:r>
      <w:r w:rsidR="00123E58" w:rsidRPr="0083758F">
        <w:rPr>
          <w:rFonts w:cs="Arial"/>
          <w:b/>
          <w:spacing w:val="20"/>
          <w:sz w:val="28"/>
          <w:szCs w:val="28"/>
        </w:rPr>
        <w:t xml:space="preserve"> – Maternity Cover</w:t>
      </w:r>
    </w:p>
    <w:p w14:paraId="2A3D459C" w14:textId="77777777" w:rsidR="00352EE4" w:rsidRPr="0083758F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</w:rPr>
      </w:pPr>
      <w:r w:rsidRPr="0083758F">
        <w:rPr>
          <w:rFonts w:cs="Arial"/>
          <w:b/>
          <w:spacing w:val="20"/>
          <w:sz w:val="28"/>
          <w:szCs w:val="28"/>
        </w:rPr>
        <w:t>JOB DESCRIPTION</w:t>
      </w:r>
    </w:p>
    <w:p w14:paraId="22DF13EA" w14:textId="77777777" w:rsidR="00ED4977" w:rsidRPr="0083758F" w:rsidRDefault="00ED4977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</w:rPr>
      </w:pPr>
    </w:p>
    <w:p w14:paraId="403B2DA6" w14:textId="4801EF2F" w:rsidR="00913BC2" w:rsidRPr="00913BC2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  <w:u w:val="single"/>
        </w:rPr>
      </w:pPr>
      <w:r w:rsidRPr="00913BC2">
        <w:rPr>
          <w:rFonts w:cs="Arial"/>
          <w:b/>
          <w:spacing w:val="20"/>
          <w:sz w:val="28"/>
          <w:szCs w:val="28"/>
          <w:u w:val="single"/>
        </w:rPr>
        <w:t>Job Purpose</w:t>
      </w:r>
    </w:p>
    <w:p w14:paraId="34BC0275" w14:textId="77777777" w:rsidR="002355C2" w:rsidRDefault="00352EE4" w:rsidP="00ED4977">
      <w:pPr>
        <w:widowControl w:val="0"/>
        <w:spacing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To manage the smooth-running </w:t>
      </w:r>
      <w:r w:rsidR="00BC1616" w:rsidRPr="0083758F">
        <w:rPr>
          <w:rFonts w:cs="Arial"/>
          <w:spacing w:val="20"/>
          <w:sz w:val="28"/>
          <w:szCs w:val="28"/>
        </w:rPr>
        <w:t xml:space="preserve">of </w:t>
      </w:r>
      <w:r w:rsidRPr="0083758F">
        <w:rPr>
          <w:rFonts w:cs="Arial"/>
          <w:spacing w:val="20"/>
          <w:sz w:val="28"/>
          <w:szCs w:val="28"/>
        </w:rPr>
        <w:t xml:space="preserve">Graeae’s </w:t>
      </w:r>
      <w:r w:rsidR="007D45B3" w:rsidRPr="0083758F">
        <w:rPr>
          <w:rFonts w:cs="Arial"/>
          <w:spacing w:val="20"/>
          <w:sz w:val="28"/>
          <w:szCs w:val="28"/>
        </w:rPr>
        <w:t xml:space="preserve">general operations, under supervision from the </w:t>
      </w:r>
      <w:r w:rsidR="00BC1616" w:rsidRPr="0083758F">
        <w:rPr>
          <w:rFonts w:cs="Arial"/>
          <w:spacing w:val="20"/>
          <w:sz w:val="28"/>
          <w:szCs w:val="28"/>
        </w:rPr>
        <w:t>Executive</w:t>
      </w:r>
      <w:r w:rsidR="007D45B3" w:rsidRPr="0083758F">
        <w:rPr>
          <w:rFonts w:cs="Arial"/>
          <w:spacing w:val="20"/>
          <w:sz w:val="28"/>
          <w:szCs w:val="28"/>
        </w:rPr>
        <w:t xml:space="preserve"> Director. </w:t>
      </w:r>
      <w:r w:rsidRPr="0083758F">
        <w:rPr>
          <w:rFonts w:cs="Arial"/>
          <w:spacing w:val="20"/>
          <w:sz w:val="28"/>
          <w:szCs w:val="28"/>
        </w:rPr>
        <w:t xml:space="preserve"> </w:t>
      </w:r>
    </w:p>
    <w:p w14:paraId="3839BA8A" w14:textId="2BB71D8B" w:rsidR="00352EE4" w:rsidRPr="0083758F" w:rsidRDefault="00352EE4" w:rsidP="00ED4977">
      <w:pPr>
        <w:widowControl w:val="0"/>
        <w:spacing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Managing administrative co</w:t>
      </w:r>
      <w:r w:rsidR="007D45B3" w:rsidRPr="0083758F">
        <w:rPr>
          <w:rFonts w:cs="Arial"/>
          <w:spacing w:val="20"/>
          <w:sz w:val="28"/>
          <w:szCs w:val="28"/>
        </w:rPr>
        <w:t xml:space="preserve">-ordination across productions and </w:t>
      </w:r>
      <w:r w:rsidRPr="0083758F">
        <w:rPr>
          <w:rFonts w:cs="Arial"/>
          <w:spacing w:val="20"/>
          <w:sz w:val="28"/>
          <w:szCs w:val="28"/>
        </w:rPr>
        <w:t>R&amp;D projects</w:t>
      </w:r>
      <w:r w:rsidR="002355C2">
        <w:rPr>
          <w:rFonts w:cs="Arial"/>
          <w:spacing w:val="20"/>
          <w:sz w:val="28"/>
          <w:szCs w:val="28"/>
        </w:rPr>
        <w:t>.</w:t>
      </w:r>
    </w:p>
    <w:p w14:paraId="19B614BB" w14:textId="0D41AD80" w:rsidR="00352EE4" w:rsidRPr="0083758F" w:rsidRDefault="00352EE4" w:rsidP="00ED4977">
      <w:pPr>
        <w:spacing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b/>
          <w:spacing w:val="20"/>
          <w:sz w:val="28"/>
          <w:szCs w:val="28"/>
        </w:rPr>
        <w:t>Line Manager:</w:t>
      </w:r>
      <w:r w:rsidR="00D14C87">
        <w:rPr>
          <w:rFonts w:cs="Arial"/>
          <w:b/>
          <w:spacing w:val="20"/>
          <w:sz w:val="28"/>
          <w:szCs w:val="28"/>
        </w:rPr>
        <w:t xml:space="preserve"> </w:t>
      </w:r>
      <w:r w:rsidR="00804873" w:rsidRPr="0083758F">
        <w:rPr>
          <w:rFonts w:cs="Arial"/>
          <w:spacing w:val="20"/>
          <w:sz w:val="28"/>
          <w:szCs w:val="28"/>
        </w:rPr>
        <w:t xml:space="preserve">Executive </w:t>
      </w:r>
      <w:r w:rsidRPr="0083758F">
        <w:rPr>
          <w:rFonts w:cs="Arial"/>
          <w:spacing w:val="20"/>
          <w:sz w:val="28"/>
          <w:szCs w:val="28"/>
        </w:rPr>
        <w:t>Director</w:t>
      </w:r>
      <w:r w:rsidR="00804873" w:rsidRPr="0083758F">
        <w:rPr>
          <w:rFonts w:cs="Arial"/>
          <w:spacing w:val="20"/>
          <w:sz w:val="28"/>
          <w:szCs w:val="28"/>
        </w:rPr>
        <w:t xml:space="preserve"> </w:t>
      </w:r>
    </w:p>
    <w:p w14:paraId="7946002E" w14:textId="28102823" w:rsidR="00352EE4" w:rsidRPr="0083758F" w:rsidRDefault="00352EE4" w:rsidP="00ED4977">
      <w:pPr>
        <w:spacing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b/>
          <w:spacing w:val="20"/>
          <w:sz w:val="28"/>
          <w:szCs w:val="28"/>
        </w:rPr>
        <w:t>Responsible for:</w:t>
      </w:r>
      <w:r w:rsidR="00913BC2">
        <w:rPr>
          <w:rFonts w:cs="Arial"/>
          <w:spacing w:val="20"/>
          <w:sz w:val="28"/>
          <w:szCs w:val="28"/>
        </w:rPr>
        <w:t xml:space="preserve"> </w:t>
      </w:r>
      <w:r w:rsidR="000B5384" w:rsidRPr="0083758F">
        <w:rPr>
          <w:rFonts w:cs="Arial"/>
          <w:spacing w:val="20"/>
          <w:sz w:val="28"/>
          <w:szCs w:val="28"/>
        </w:rPr>
        <w:t>Administrator</w:t>
      </w:r>
      <w:r w:rsidR="00123E58" w:rsidRPr="0083758F">
        <w:rPr>
          <w:rFonts w:cs="Arial"/>
          <w:spacing w:val="20"/>
          <w:sz w:val="28"/>
          <w:szCs w:val="28"/>
        </w:rPr>
        <w:t>,</w:t>
      </w:r>
      <w:r w:rsidRPr="0083758F">
        <w:rPr>
          <w:rFonts w:cs="Arial"/>
          <w:spacing w:val="20"/>
          <w:sz w:val="28"/>
          <w:szCs w:val="28"/>
        </w:rPr>
        <w:t xml:space="preserve"> </w:t>
      </w:r>
      <w:r w:rsidR="00CC0444" w:rsidRPr="0083758F">
        <w:rPr>
          <w:rFonts w:cs="Arial"/>
          <w:spacing w:val="20"/>
          <w:sz w:val="28"/>
          <w:szCs w:val="28"/>
        </w:rPr>
        <w:t xml:space="preserve">Community </w:t>
      </w:r>
      <w:r w:rsidR="00913BC2">
        <w:rPr>
          <w:rFonts w:cs="Arial"/>
          <w:spacing w:val="20"/>
          <w:sz w:val="28"/>
          <w:szCs w:val="28"/>
        </w:rPr>
        <w:t>and</w:t>
      </w:r>
      <w:r w:rsidR="00CC0444" w:rsidRPr="0083758F">
        <w:rPr>
          <w:rFonts w:cs="Arial"/>
          <w:spacing w:val="20"/>
          <w:sz w:val="28"/>
          <w:szCs w:val="28"/>
        </w:rPr>
        <w:t xml:space="preserve"> Advocacy Coordinator</w:t>
      </w:r>
    </w:p>
    <w:p w14:paraId="5A487B96" w14:textId="77777777" w:rsidR="00913BC2" w:rsidRDefault="00913BC2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  <w:u w:val="single"/>
        </w:rPr>
      </w:pPr>
    </w:p>
    <w:p w14:paraId="07D9071D" w14:textId="3EE823F7" w:rsidR="0089667A" w:rsidRPr="0089667A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</w:rPr>
      </w:pPr>
      <w:r w:rsidRPr="0089667A">
        <w:rPr>
          <w:rFonts w:cs="Arial"/>
          <w:b/>
          <w:spacing w:val="20"/>
          <w:sz w:val="28"/>
          <w:szCs w:val="28"/>
        </w:rPr>
        <w:t>Key responsibilities</w:t>
      </w:r>
    </w:p>
    <w:p w14:paraId="68E8B4CD" w14:textId="77777777" w:rsidR="00572810" w:rsidRPr="0089667A" w:rsidRDefault="00572810" w:rsidP="00ED4977">
      <w:pPr>
        <w:widowControl w:val="0"/>
        <w:spacing w:before="120" w:after="120" w:line="360" w:lineRule="auto"/>
        <w:rPr>
          <w:rFonts w:cs="Arial"/>
          <w:b/>
          <w:spacing w:val="20"/>
          <w:sz w:val="28"/>
          <w:szCs w:val="28"/>
          <w:u w:val="single"/>
        </w:rPr>
      </w:pPr>
      <w:r w:rsidRPr="0089667A">
        <w:rPr>
          <w:rFonts w:cs="Arial"/>
          <w:b/>
          <w:spacing w:val="20"/>
          <w:sz w:val="28"/>
          <w:szCs w:val="28"/>
          <w:u w:val="single"/>
        </w:rPr>
        <w:t xml:space="preserve">Building and facilities </w:t>
      </w:r>
    </w:p>
    <w:p w14:paraId="426D1961" w14:textId="1A956439" w:rsidR="00572810" w:rsidRDefault="00572810" w:rsidP="00ED4977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To provide efficient and effective management of all physical facilities </w:t>
      </w:r>
      <w:r w:rsidR="002355C2" w:rsidRPr="0083758F">
        <w:rPr>
          <w:spacing w:val="20"/>
          <w:sz w:val="28"/>
          <w:szCs w:val="28"/>
        </w:rPr>
        <w:t>including</w:t>
      </w:r>
      <w:r w:rsidRPr="0083758F">
        <w:rPr>
          <w:spacing w:val="20"/>
          <w:sz w:val="28"/>
          <w:szCs w:val="28"/>
        </w:rPr>
        <w:t xml:space="preserve"> buildings; equipment; building maintenance; provision of technical and IT services; security and Duty Manager cover.</w:t>
      </w:r>
    </w:p>
    <w:p w14:paraId="5FABAAB9" w14:textId="77777777" w:rsidR="00913BC2" w:rsidRPr="0083758F" w:rsidRDefault="00913BC2" w:rsidP="00913BC2">
      <w:pPr>
        <w:pStyle w:val="Bullet1"/>
        <w:numPr>
          <w:ilvl w:val="0"/>
          <w:numId w:val="0"/>
        </w:numPr>
        <w:spacing w:line="360" w:lineRule="auto"/>
        <w:ind w:left="720"/>
        <w:rPr>
          <w:spacing w:val="20"/>
          <w:sz w:val="28"/>
          <w:szCs w:val="28"/>
        </w:rPr>
      </w:pPr>
    </w:p>
    <w:p w14:paraId="6E737035" w14:textId="1619AF50" w:rsidR="00572810" w:rsidRDefault="00572810" w:rsidP="00ED4977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To lead a staff, </w:t>
      </w:r>
      <w:r w:rsidR="002355C2" w:rsidRPr="0083758F">
        <w:rPr>
          <w:spacing w:val="20"/>
          <w:sz w:val="28"/>
          <w:szCs w:val="28"/>
        </w:rPr>
        <w:t>visitor,</w:t>
      </w:r>
      <w:r w:rsidRPr="0083758F">
        <w:rPr>
          <w:spacing w:val="20"/>
          <w:sz w:val="28"/>
          <w:szCs w:val="28"/>
        </w:rPr>
        <w:t xml:space="preserve"> and tenant focused building support function, ensuring a </w:t>
      </w:r>
      <w:r w:rsidR="002355C2" w:rsidRPr="0083758F">
        <w:rPr>
          <w:spacing w:val="20"/>
          <w:sz w:val="28"/>
          <w:szCs w:val="28"/>
        </w:rPr>
        <w:t>high-quality</w:t>
      </w:r>
      <w:r w:rsidRPr="0083758F">
        <w:rPr>
          <w:spacing w:val="20"/>
          <w:sz w:val="28"/>
          <w:szCs w:val="28"/>
        </w:rPr>
        <w:t xml:space="preserve"> environment for Graeae’s work.</w:t>
      </w:r>
    </w:p>
    <w:p w14:paraId="0C869356" w14:textId="77777777" w:rsidR="00913BC2" w:rsidRDefault="00913BC2" w:rsidP="00913BC2">
      <w:pPr>
        <w:pStyle w:val="ListParagraph"/>
        <w:rPr>
          <w:spacing w:val="20"/>
          <w:sz w:val="28"/>
          <w:szCs w:val="28"/>
        </w:rPr>
      </w:pPr>
    </w:p>
    <w:p w14:paraId="308C2C27" w14:textId="77777777" w:rsidR="00913BC2" w:rsidRPr="0083758F" w:rsidRDefault="00913BC2" w:rsidP="00913BC2">
      <w:pPr>
        <w:pStyle w:val="Bullet1"/>
        <w:numPr>
          <w:ilvl w:val="0"/>
          <w:numId w:val="0"/>
        </w:numPr>
        <w:spacing w:line="360" w:lineRule="auto"/>
        <w:ind w:left="720" w:hanging="360"/>
        <w:rPr>
          <w:spacing w:val="20"/>
          <w:sz w:val="28"/>
          <w:szCs w:val="28"/>
        </w:rPr>
      </w:pPr>
    </w:p>
    <w:p w14:paraId="5DA49684" w14:textId="54F5E16F" w:rsidR="00572810" w:rsidRDefault="00572810" w:rsidP="00ED4977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lastRenderedPageBreak/>
        <w:t xml:space="preserve">Oversee the work of administrators, ensuring hires, invoicing and duty management is processed in a consistent and timely </w:t>
      </w:r>
      <w:r w:rsidR="002355C2" w:rsidRPr="0083758F">
        <w:rPr>
          <w:rFonts w:cs="Arial"/>
          <w:spacing w:val="20"/>
          <w:sz w:val="28"/>
          <w:szCs w:val="28"/>
        </w:rPr>
        <w:t>manner.</w:t>
      </w:r>
    </w:p>
    <w:p w14:paraId="1D9D655F" w14:textId="77777777" w:rsidR="00913BC2" w:rsidRPr="0083758F" w:rsidRDefault="00913BC2" w:rsidP="00913BC2">
      <w:pPr>
        <w:pStyle w:val="ListParagraph"/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76FB7A29" w14:textId="7BA9A31F" w:rsidR="00913BC2" w:rsidRDefault="00572810" w:rsidP="00814BD5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Be the principal key holder and duty manager for Bradbury Studios</w:t>
      </w:r>
      <w:r w:rsidR="00913BC2">
        <w:rPr>
          <w:rFonts w:cs="Arial"/>
          <w:spacing w:val="20"/>
          <w:sz w:val="28"/>
          <w:szCs w:val="28"/>
        </w:rPr>
        <w:t>.</w:t>
      </w:r>
    </w:p>
    <w:p w14:paraId="3D19120E" w14:textId="77777777" w:rsidR="00814BD5" w:rsidRPr="00814BD5" w:rsidRDefault="00814BD5" w:rsidP="00814BD5">
      <w:pPr>
        <w:pStyle w:val="ListParagraph"/>
        <w:rPr>
          <w:rFonts w:cs="Arial"/>
          <w:spacing w:val="20"/>
          <w:sz w:val="28"/>
          <w:szCs w:val="28"/>
        </w:rPr>
      </w:pPr>
    </w:p>
    <w:p w14:paraId="01769404" w14:textId="77777777" w:rsidR="00814BD5" w:rsidRPr="00814BD5" w:rsidRDefault="00814BD5" w:rsidP="00814BD5">
      <w:pPr>
        <w:pStyle w:val="ListParagraph"/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42702E92" w14:textId="1919E66B" w:rsidR="00572810" w:rsidRPr="0083758F" w:rsidRDefault="00572810" w:rsidP="00ED4977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Jointly with the Executive Director, ensure health and safety requirements are met throughout Bradbury Studios, including undertaking first aid and fire marshalling </w:t>
      </w:r>
      <w:r w:rsidR="002355C2" w:rsidRPr="0083758F">
        <w:rPr>
          <w:rFonts w:cs="Arial"/>
          <w:spacing w:val="20"/>
          <w:sz w:val="28"/>
          <w:szCs w:val="28"/>
        </w:rPr>
        <w:t>duties.</w:t>
      </w:r>
      <w:r w:rsidRPr="0083758F">
        <w:rPr>
          <w:rFonts w:cs="Arial"/>
          <w:spacing w:val="20"/>
          <w:sz w:val="28"/>
          <w:szCs w:val="28"/>
        </w:rPr>
        <w:t xml:space="preserve"> </w:t>
      </w:r>
    </w:p>
    <w:p w14:paraId="5D242AE6" w14:textId="77777777" w:rsidR="00572810" w:rsidRPr="0083758F" w:rsidRDefault="00572810" w:rsidP="00ED4977">
      <w:pPr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48635758" w14:textId="77777777" w:rsidR="00352EE4" w:rsidRPr="00913BC2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  <w:u w:val="single"/>
        </w:rPr>
      </w:pPr>
      <w:r w:rsidRPr="00913BC2">
        <w:rPr>
          <w:rFonts w:cs="Arial"/>
          <w:b/>
          <w:spacing w:val="20"/>
          <w:sz w:val="28"/>
          <w:szCs w:val="28"/>
          <w:u w:val="single"/>
        </w:rPr>
        <w:t xml:space="preserve">Creative Projects </w:t>
      </w:r>
    </w:p>
    <w:p w14:paraId="261AAE07" w14:textId="41646CA2" w:rsidR="00352EE4" w:rsidRDefault="00352EE4" w:rsidP="00ED4977">
      <w:pPr>
        <w:pStyle w:val="ListParagraph"/>
        <w:widowControl w:val="0"/>
        <w:numPr>
          <w:ilvl w:val="0"/>
          <w:numId w:val="8"/>
        </w:numPr>
        <w:spacing w:before="120"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Jointly, with external producers and the Finance </w:t>
      </w:r>
      <w:r w:rsidR="008471BF" w:rsidRPr="0083758F">
        <w:rPr>
          <w:rFonts w:cs="Arial"/>
          <w:spacing w:val="20"/>
          <w:sz w:val="28"/>
          <w:szCs w:val="28"/>
        </w:rPr>
        <w:t>Manager</w:t>
      </w:r>
      <w:r w:rsidRPr="0083758F">
        <w:rPr>
          <w:rFonts w:cs="Arial"/>
          <w:spacing w:val="20"/>
          <w:sz w:val="28"/>
          <w:szCs w:val="28"/>
        </w:rPr>
        <w:t xml:space="preserve">, be responsible for creating and managing budgets, ensuring they remain within agreed spend. </w:t>
      </w:r>
    </w:p>
    <w:p w14:paraId="5333F34E" w14:textId="77777777" w:rsidR="00913BC2" w:rsidRDefault="00913BC2" w:rsidP="00913BC2">
      <w:pPr>
        <w:pStyle w:val="ListParagraph"/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6892FAF6" w14:textId="5B39CB2A" w:rsidR="00352EE4" w:rsidRDefault="00352EE4" w:rsidP="00ED4977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Create contracts for performers, creative </w:t>
      </w:r>
      <w:r w:rsidR="002355C2" w:rsidRPr="0083758F">
        <w:rPr>
          <w:rFonts w:cs="Arial"/>
          <w:spacing w:val="20"/>
          <w:sz w:val="28"/>
          <w:szCs w:val="28"/>
        </w:rPr>
        <w:t>team,</w:t>
      </w:r>
      <w:r w:rsidRPr="0083758F">
        <w:rPr>
          <w:rFonts w:cs="Arial"/>
          <w:spacing w:val="20"/>
          <w:sz w:val="28"/>
          <w:szCs w:val="28"/>
        </w:rPr>
        <w:t xml:space="preserve"> and venues in liaison with freelance producers on Graeae </w:t>
      </w:r>
      <w:r w:rsidR="002355C2" w:rsidRPr="0083758F">
        <w:rPr>
          <w:rFonts w:cs="Arial"/>
          <w:spacing w:val="20"/>
          <w:sz w:val="28"/>
          <w:szCs w:val="28"/>
        </w:rPr>
        <w:t>productions.</w:t>
      </w:r>
    </w:p>
    <w:p w14:paraId="7E049142" w14:textId="77777777" w:rsidR="00913BC2" w:rsidRPr="00913BC2" w:rsidRDefault="00913BC2" w:rsidP="00913BC2">
      <w:pPr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69B2A6F3" w14:textId="23E0B660" w:rsidR="00352EE4" w:rsidRDefault="00352EE4" w:rsidP="00ED4977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Coordinate travel and accommodation for touring </w:t>
      </w:r>
      <w:r w:rsidR="002355C2" w:rsidRPr="0083758F">
        <w:rPr>
          <w:rFonts w:cs="Arial"/>
          <w:spacing w:val="20"/>
          <w:sz w:val="28"/>
          <w:szCs w:val="28"/>
        </w:rPr>
        <w:t>productions.</w:t>
      </w:r>
    </w:p>
    <w:p w14:paraId="076C9C50" w14:textId="77777777" w:rsidR="00913BC2" w:rsidRPr="00913BC2" w:rsidRDefault="00913BC2" w:rsidP="00913BC2">
      <w:pPr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1D753B58" w14:textId="5126B520" w:rsidR="003700AB" w:rsidRDefault="00995446" w:rsidP="0018382D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Manage the workload for the</w:t>
      </w:r>
      <w:r w:rsidR="00B44A38" w:rsidRPr="0083758F">
        <w:rPr>
          <w:rFonts w:cs="Arial"/>
          <w:spacing w:val="20"/>
          <w:sz w:val="28"/>
          <w:szCs w:val="28"/>
        </w:rPr>
        <w:t xml:space="preserve"> </w:t>
      </w:r>
      <w:r w:rsidR="00352EE4" w:rsidRPr="0083758F">
        <w:rPr>
          <w:rFonts w:cs="Arial"/>
          <w:spacing w:val="20"/>
          <w:sz w:val="28"/>
          <w:szCs w:val="28"/>
        </w:rPr>
        <w:t xml:space="preserve">production and </w:t>
      </w:r>
      <w:r w:rsidR="00352EE4" w:rsidRPr="0018382D">
        <w:rPr>
          <w:rFonts w:cs="Arial"/>
          <w:spacing w:val="20"/>
          <w:sz w:val="28"/>
          <w:szCs w:val="28"/>
        </w:rPr>
        <w:t>touring teams</w:t>
      </w:r>
      <w:r w:rsidR="00F84A5B" w:rsidRPr="0018382D">
        <w:rPr>
          <w:rFonts w:cs="Arial"/>
          <w:spacing w:val="20"/>
          <w:sz w:val="28"/>
          <w:szCs w:val="28"/>
        </w:rPr>
        <w:t xml:space="preserve"> </w:t>
      </w:r>
      <w:r w:rsidRPr="0018382D">
        <w:rPr>
          <w:rFonts w:cs="Arial"/>
          <w:spacing w:val="20"/>
          <w:sz w:val="28"/>
          <w:szCs w:val="28"/>
        </w:rPr>
        <w:t xml:space="preserve">and liaise with the Equity rep, lead on the reporting to their line </w:t>
      </w:r>
      <w:r w:rsidR="002355C2" w:rsidRPr="0018382D">
        <w:rPr>
          <w:rFonts w:cs="Arial"/>
          <w:spacing w:val="20"/>
          <w:sz w:val="28"/>
          <w:szCs w:val="28"/>
        </w:rPr>
        <w:t>manager.</w:t>
      </w:r>
    </w:p>
    <w:p w14:paraId="532A6122" w14:textId="77777777" w:rsidR="0018382D" w:rsidRPr="0018382D" w:rsidRDefault="0018382D" w:rsidP="0018382D">
      <w:pPr>
        <w:pStyle w:val="ListParagraph"/>
        <w:rPr>
          <w:rFonts w:cs="Arial"/>
          <w:spacing w:val="20"/>
          <w:sz w:val="28"/>
          <w:szCs w:val="28"/>
        </w:rPr>
      </w:pPr>
    </w:p>
    <w:p w14:paraId="64A6196D" w14:textId="77777777" w:rsidR="0018382D" w:rsidRPr="0018382D" w:rsidRDefault="0018382D" w:rsidP="0018382D">
      <w:pPr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35725B23" w14:textId="77777777" w:rsidR="003700AB" w:rsidRPr="003700AB" w:rsidRDefault="003700AB" w:rsidP="003700AB">
      <w:pPr>
        <w:pStyle w:val="ListParagraph"/>
        <w:rPr>
          <w:rFonts w:cs="Arial"/>
          <w:spacing w:val="20"/>
          <w:sz w:val="28"/>
          <w:szCs w:val="28"/>
        </w:rPr>
      </w:pPr>
    </w:p>
    <w:p w14:paraId="3F6FA250" w14:textId="77777777" w:rsidR="003700AB" w:rsidRDefault="00352EE4" w:rsidP="003700AB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3700AB">
        <w:rPr>
          <w:rFonts w:cs="Arial"/>
          <w:spacing w:val="20"/>
          <w:sz w:val="28"/>
          <w:szCs w:val="28"/>
        </w:rPr>
        <w:t xml:space="preserve">Coordinate clear communication around </w:t>
      </w:r>
    </w:p>
    <w:p w14:paraId="0D0B9F15" w14:textId="439B7F4E" w:rsidR="00352EE4" w:rsidRPr="003700AB" w:rsidRDefault="00352EE4" w:rsidP="003700AB">
      <w:pPr>
        <w:widowControl w:val="0"/>
        <w:spacing w:after="120" w:line="360" w:lineRule="auto"/>
        <w:ind w:left="1440"/>
        <w:rPr>
          <w:rFonts w:cs="Arial"/>
          <w:spacing w:val="20"/>
          <w:sz w:val="28"/>
          <w:szCs w:val="28"/>
        </w:rPr>
      </w:pPr>
      <w:r w:rsidRPr="003700AB">
        <w:rPr>
          <w:rFonts w:cs="Arial"/>
          <w:spacing w:val="20"/>
          <w:sz w:val="28"/>
          <w:szCs w:val="28"/>
        </w:rPr>
        <w:t xml:space="preserve">performances and events by liaising with box offices, guests, and the general </w:t>
      </w:r>
      <w:r w:rsidR="002355C2" w:rsidRPr="003700AB">
        <w:rPr>
          <w:rFonts w:cs="Arial"/>
          <w:spacing w:val="20"/>
          <w:sz w:val="28"/>
          <w:szCs w:val="28"/>
        </w:rPr>
        <w:t>public.</w:t>
      </w:r>
      <w:r w:rsidRPr="003700AB">
        <w:rPr>
          <w:rFonts w:cs="Arial"/>
          <w:spacing w:val="20"/>
          <w:sz w:val="28"/>
          <w:szCs w:val="28"/>
        </w:rPr>
        <w:t xml:space="preserve"> </w:t>
      </w:r>
    </w:p>
    <w:p w14:paraId="1EA85905" w14:textId="77777777" w:rsidR="00913BC2" w:rsidRPr="0083758F" w:rsidRDefault="00913BC2" w:rsidP="00913BC2">
      <w:pPr>
        <w:spacing w:after="0" w:line="360" w:lineRule="auto"/>
        <w:ind w:left="720"/>
        <w:rPr>
          <w:rFonts w:cs="Arial"/>
          <w:spacing w:val="20"/>
          <w:sz w:val="28"/>
          <w:szCs w:val="28"/>
        </w:rPr>
      </w:pPr>
    </w:p>
    <w:p w14:paraId="7AC6E86B" w14:textId="77777777" w:rsidR="003700AB" w:rsidRDefault="00352EE4" w:rsidP="00ED4977">
      <w:pPr>
        <w:numPr>
          <w:ilvl w:val="0"/>
          <w:numId w:val="8"/>
        </w:numPr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Ensure monitoring and evaluation reports </w:t>
      </w:r>
    </w:p>
    <w:p w14:paraId="11E2B223" w14:textId="4576D49A" w:rsidR="00352EE4" w:rsidRDefault="00352EE4" w:rsidP="003700AB">
      <w:pPr>
        <w:spacing w:after="0" w:line="360" w:lineRule="auto"/>
        <w:ind w:left="144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are completed comprehensively and to deadlines, particularly with reference to funding agreements.</w:t>
      </w:r>
    </w:p>
    <w:p w14:paraId="3273C576" w14:textId="77777777" w:rsidR="00913BC2" w:rsidRPr="0083758F" w:rsidRDefault="00913BC2" w:rsidP="00913BC2">
      <w:pPr>
        <w:spacing w:after="0" w:line="360" w:lineRule="auto"/>
        <w:rPr>
          <w:rFonts w:cs="Arial"/>
          <w:spacing w:val="20"/>
          <w:sz w:val="28"/>
          <w:szCs w:val="28"/>
        </w:rPr>
      </w:pPr>
    </w:p>
    <w:p w14:paraId="7BD73AF3" w14:textId="77777777" w:rsidR="00B96FEC" w:rsidRDefault="00A6342E" w:rsidP="00ED4977">
      <w:pPr>
        <w:numPr>
          <w:ilvl w:val="0"/>
          <w:numId w:val="8"/>
        </w:numPr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Jointly with creative teams and producers, </w:t>
      </w:r>
    </w:p>
    <w:p w14:paraId="40D8A375" w14:textId="3003DB1B" w:rsidR="00352EE4" w:rsidRPr="00B96FEC" w:rsidRDefault="00A6342E" w:rsidP="00B96FEC">
      <w:pPr>
        <w:spacing w:after="0" w:line="360" w:lineRule="auto"/>
        <w:ind w:left="144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ensure embedding of creative access into Graeae’s projects and </w:t>
      </w:r>
      <w:r w:rsidR="002355C2" w:rsidRPr="0083758F">
        <w:rPr>
          <w:rFonts w:cs="Arial"/>
          <w:spacing w:val="20"/>
          <w:sz w:val="28"/>
          <w:szCs w:val="28"/>
        </w:rPr>
        <w:t>productions.</w:t>
      </w:r>
    </w:p>
    <w:p w14:paraId="6D56ED01" w14:textId="4DE395D0" w:rsidR="000B5384" w:rsidRPr="00B96FEC" w:rsidRDefault="000B538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  <w:u w:val="single"/>
        </w:rPr>
      </w:pPr>
      <w:r w:rsidRPr="00B96FEC">
        <w:rPr>
          <w:rFonts w:cs="Arial"/>
          <w:b/>
          <w:spacing w:val="20"/>
          <w:sz w:val="28"/>
          <w:szCs w:val="28"/>
          <w:u w:val="single"/>
        </w:rPr>
        <w:t>HR</w:t>
      </w:r>
    </w:p>
    <w:p w14:paraId="25760DB3" w14:textId="77777777" w:rsidR="00DD0545" w:rsidRDefault="000B5384" w:rsidP="00ED4977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Line manage the </w:t>
      </w:r>
      <w:r w:rsidR="00BB75AD" w:rsidRPr="0083758F">
        <w:rPr>
          <w:spacing w:val="20"/>
          <w:sz w:val="28"/>
          <w:szCs w:val="28"/>
        </w:rPr>
        <w:t xml:space="preserve">Community &amp; Advocacy </w:t>
      </w:r>
    </w:p>
    <w:p w14:paraId="46FEDC6C" w14:textId="630BDB94" w:rsidR="00913BC2" w:rsidRDefault="00BB75AD" w:rsidP="00DD0545">
      <w:pPr>
        <w:pStyle w:val="Bullet1"/>
        <w:numPr>
          <w:ilvl w:val="0"/>
          <w:numId w:val="0"/>
        </w:numPr>
        <w:spacing w:line="360" w:lineRule="auto"/>
        <w:ind w:left="1440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Coo</w:t>
      </w:r>
      <w:r w:rsidR="00A0471A" w:rsidRPr="0083758F">
        <w:rPr>
          <w:spacing w:val="20"/>
          <w:sz w:val="28"/>
          <w:szCs w:val="28"/>
        </w:rPr>
        <w:t>r</w:t>
      </w:r>
      <w:r w:rsidRPr="0083758F">
        <w:rPr>
          <w:spacing w:val="20"/>
          <w:sz w:val="28"/>
          <w:szCs w:val="28"/>
        </w:rPr>
        <w:t>dinator</w:t>
      </w:r>
      <w:r w:rsidR="000B5384" w:rsidRPr="0083758F">
        <w:rPr>
          <w:spacing w:val="20"/>
          <w:sz w:val="28"/>
          <w:szCs w:val="28"/>
        </w:rPr>
        <w:t xml:space="preserve"> to ensure </w:t>
      </w:r>
      <w:r w:rsidR="00A0471A" w:rsidRPr="0083758F">
        <w:rPr>
          <w:spacing w:val="20"/>
          <w:sz w:val="28"/>
          <w:szCs w:val="28"/>
        </w:rPr>
        <w:t xml:space="preserve">public awareness of Graeae is </w:t>
      </w:r>
      <w:r w:rsidR="002355C2" w:rsidRPr="0083758F">
        <w:rPr>
          <w:spacing w:val="20"/>
          <w:sz w:val="28"/>
          <w:szCs w:val="28"/>
        </w:rPr>
        <w:t>maximised.</w:t>
      </w:r>
    </w:p>
    <w:p w14:paraId="35669E35" w14:textId="77777777" w:rsidR="00B96FEC" w:rsidRPr="0083758F" w:rsidRDefault="00B96FEC" w:rsidP="00B96FEC">
      <w:pPr>
        <w:pStyle w:val="Bullet1"/>
        <w:numPr>
          <w:ilvl w:val="0"/>
          <w:numId w:val="0"/>
        </w:numPr>
        <w:spacing w:line="360" w:lineRule="auto"/>
        <w:rPr>
          <w:spacing w:val="20"/>
          <w:sz w:val="28"/>
          <w:szCs w:val="28"/>
        </w:rPr>
      </w:pPr>
    </w:p>
    <w:p w14:paraId="7814EF61" w14:textId="335B8899" w:rsidR="00DD0545" w:rsidRPr="00DD0545" w:rsidRDefault="000B5384" w:rsidP="00DD0545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Line manage the Administrator to ensure the </w:t>
      </w:r>
    </w:p>
    <w:p w14:paraId="3A733EAF" w14:textId="3112D685" w:rsidR="000B5384" w:rsidRDefault="000B5384" w:rsidP="00DD0545">
      <w:pPr>
        <w:pStyle w:val="Bullet1"/>
        <w:numPr>
          <w:ilvl w:val="0"/>
          <w:numId w:val="0"/>
        </w:numPr>
        <w:spacing w:line="360" w:lineRule="auto"/>
        <w:ind w:left="1440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building, </w:t>
      </w:r>
      <w:r w:rsidR="00B96FEC" w:rsidRPr="0083758F">
        <w:rPr>
          <w:spacing w:val="20"/>
          <w:sz w:val="28"/>
          <w:szCs w:val="28"/>
        </w:rPr>
        <w:t>productions,</w:t>
      </w:r>
      <w:r w:rsidRPr="0083758F">
        <w:rPr>
          <w:spacing w:val="20"/>
          <w:sz w:val="28"/>
          <w:szCs w:val="28"/>
        </w:rPr>
        <w:t xml:space="preserve"> and general operations are smoothly and efficiently </w:t>
      </w:r>
      <w:r w:rsidR="002355C2" w:rsidRPr="0083758F">
        <w:rPr>
          <w:spacing w:val="20"/>
          <w:sz w:val="28"/>
          <w:szCs w:val="28"/>
        </w:rPr>
        <w:t>run.</w:t>
      </w:r>
    </w:p>
    <w:p w14:paraId="4DE3324C" w14:textId="77777777" w:rsidR="00913BC2" w:rsidRPr="0083758F" w:rsidRDefault="00913BC2" w:rsidP="00913BC2">
      <w:pPr>
        <w:pStyle w:val="Bullet1"/>
        <w:numPr>
          <w:ilvl w:val="0"/>
          <w:numId w:val="0"/>
        </w:numPr>
        <w:spacing w:line="360" w:lineRule="auto"/>
        <w:rPr>
          <w:spacing w:val="20"/>
          <w:sz w:val="28"/>
          <w:szCs w:val="28"/>
        </w:rPr>
      </w:pPr>
    </w:p>
    <w:p w14:paraId="5203A8ED" w14:textId="3ACF36BA" w:rsidR="00352EE4" w:rsidRPr="00913BC2" w:rsidRDefault="00352EE4" w:rsidP="00ED4977">
      <w:pPr>
        <w:widowControl w:val="0"/>
        <w:spacing w:after="120" w:line="360" w:lineRule="auto"/>
        <w:rPr>
          <w:rFonts w:cs="Arial"/>
          <w:b/>
          <w:spacing w:val="20"/>
          <w:sz w:val="28"/>
          <w:szCs w:val="28"/>
          <w:u w:val="single"/>
        </w:rPr>
      </w:pPr>
      <w:r w:rsidRPr="00913BC2">
        <w:rPr>
          <w:rFonts w:cs="Arial"/>
          <w:b/>
          <w:spacing w:val="20"/>
          <w:sz w:val="28"/>
          <w:szCs w:val="28"/>
          <w:u w:val="single"/>
        </w:rPr>
        <w:t>Company communication</w:t>
      </w:r>
    </w:p>
    <w:p w14:paraId="1ABED847" w14:textId="77777777" w:rsidR="00F948B6" w:rsidRDefault="00352EE4" w:rsidP="00ED4977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Proactively lead communication across the </w:t>
      </w:r>
    </w:p>
    <w:p w14:paraId="5839B74E" w14:textId="77777777" w:rsidR="00556526" w:rsidRDefault="00352EE4" w:rsidP="00F948B6">
      <w:pPr>
        <w:pStyle w:val="ListParagraph"/>
        <w:widowControl w:val="0"/>
        <w:spacing w:after="120" w:line="360" w:lineRule="auto"/>
        <w:ind w:left="144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company departments, organise and support meetings, </w:t>
      </w:r>
    </w:p>
    <w:p w14:paraId="71747BBD" w14:textId="4815E436" w:rsidR="00352EE4" w:rsidRDefault="00352EE4" w:rsidP="00F948B6">
      <w:pPr>
        <w:pStyle w:val="ListParagraph"/>
        <w:widowControl w:val="0"/>
        <w:spacing w:after="120" w:line="360" w:lineRule="auto"/>
        <w:ind w:left="144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including minute taking</w:t>
      </w:r>
      <w:r w:rsidR="00913BC2">
        <w:rPr>
          <w:rFonts w:cs="Arial"/>
          <w:spacing w:val="20"/>
          <w:sz w:val="28"/>
          <w:szCs w:val="28"/>
        </w:rPr>
        <w:t>.</w:t>
      </w:r>
    </w:p>
    <w:p w14:paraId="0680772C" w14:textId="77777777" w:rsidR="0089667A" w:rsidRDefault="0089667A" w:rsidP="00F948B6">
      <w:pPr>
        <w:pStyle w:val="ListParagraph"/>
        <w:widowControl w:val="0"/>
        <w:spacing w:after="120" w:line="360" w:lineRule="auto"/>
        <w:ind w:left="1440"/>
        <w:rPr>
          <w:rFonts w:cs="Arial"/>
          <w:spacing w:val="20"/>
          <w:sz w:val="28"/>
          <w:szCs w:val="28"/>
        </w:rPr>
      </w:pPr>
    </w:p>
    <w:p w14:paraId="0A5DC4B5" w14:textId="77777777" w:rsidR="00913BC2" w:rsidRPr="0083758F" w:rsidRDefault="00913BC2" w:rsidP="00913BC2">
      <w:pPr>
        <w:pStyle w:val="ListParagraph"/>
        <w:widowControl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4DF8F15F" w14:textId="77777777" w:rsidR="00A97324" w:rsidRDefault="00352EE4" w:rsidP="00814BD5">
      <w:pPr>
        <w:pStyle w:val="ListParagraph"/>
        <w:widowControl w:val="0"/>
        <w:numPr>
          <w:ilvl w:val="0"/>
          <w:numId w:val="8"/>
        </w:numPr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lastRenderedPageBreak/>
        <w:t xml:space="preserve">Ensure </w:t>
      </w:r>
      <w:r w:rsidR="00A6342E" w:rsidRPr="0083758F">
        <w:rPr>
          <w:rFonts w:cs="Arial"/>
          <w:spacing w:val="20"/>
          <w:sz w:val="28"/>
          <w:szCs w:val="28"/>
        </w:rPr>
        <w:t>digital and physical filing</w:t>
      </w:r>
      <w:r w:rsidRPr="0083758F">
        <w:rPr>
          <w:rFonts w:cs="Arial"/>
          <w:spacing w:val="20"/>
          <w:sz w:val="28"/>
          <w:szCs w:val="28"/>
        </w:rPr>
        <w:t xml:space="preserve"> systems are </w:t>
      </w:r>
      <w:r w:rsidRPr="00A97324">
        <w:rPr>
          <w:rFonts w:cs="Arial"/>
          <w:spacing w:val="20"/>
          <w:sz w:val="28"/>
          <w:szCs w:val="28"/>
        </w:rPr>
        <w:t>up to</w:t>
      </w:r>
    </w:p>
    <w:p w14:paraId="224D9B90" w14:textId="66A9866B" w:rsidR="00BC1616" w:rsidRPr="00A97324" w:rsidRDefault="00352EE4" w:rsidP="00814BD5">
      <w:pPr>
        <w:widowControl w:val="0"/>
        <w:spacing w:after="120" w:line="360" w:lineRule="auto"/>
        <w:ind w:left="1440"/>
        <w:rPr>
          <w:rFonts w:cs="Arial"/>
          <w:spacing w:val="20"/>
          <w:sz w:val="28"/>
          <w:szCs w:val="28"/>
        </w:rPr>
      </w:pPr>
      <w:r w:rsidRPr="00A97324">
        <w:rPr>
          <w:rFonts w:cs="Arial"/>
          <w:spacing w:val="20"/>
          <w:sz w:val="28"/>
          <w:szCs w:val="28"/>
        </w:rPr>
        <w:t xml:space="preserve">date and, with support from the </w:t>
      </w:r>
      <w:r w:rsidR="000B5384" w:rsidRPr="00A97324">
        <w:rPr>
          <w:rFonts w:cs="Arial"/>
          <w:spacing w:val="20"/>
          <w:sz w:val="28"/>
          <w:szCs w:val="28"/>
        </w:rPr>
        <w:t>Executive</w:t>
      </w:r>
      <w:r w:rsidRPr="00A97324">
        <w:rPr>
          <w:rFonts w:cs="Arial"/>
          <w:spacing w:val="20"/>
          <w:sz w:val="28"/>
          <w:szCs w:val="28"/>
        </w:rPr>
        <w:t xml:space="preserve"> Director, adhered to</w:t>
      </w:r>
      <w:r w:rsidR="00913BC2" w:rsidRPr="00A97324">
        <w:rPr>
          <w:rFonts w:cs="Arial"/>
          <w:spacing w:val="20"/>
          <w:sz w:val="28"/>
          <w:szCs w:val="28"/>
        </w:rPr>
        <w:t>.</w:t>
      </w:r>
    </w:p>
    <w:p w14:paraId="77EB4C76" w14:textId="068F2700" w:rsidR="007D45B3" w:rsidRPr="0083758F" w:rsidRDefault="007D45B3" w:rsidP="00ED4977">
      <w:pPr>
        <w:spacing w:after="0" w:line="360" w:lineRule="auto"/>
        <w:rPr>
          <w:rFonts w:cs="Arial"/>
          <w:b/>
          <w:spacing w:val="20"/>
          <w:sz w:val="28"/>
          <w:szCs w:val="28"/>
        </w:rPr>
      </w:pPr>
    </w:p>
    <w:p w14:paraId="398889B7" w14:textId="0B968781" w:rsidR="00352EE4" w:rsidRPr="0089667A" w:rsidRDefault="00352EE4" w:rsidP="00ED4977">
      <w:pPr>
        <w:widowControl w:val="0"/>
        <w:autoSpaceDE w:val="0"/>
        <w:autoSpaceDN w:val="0"/>
        <w:adjustRightInd w:val="0"/>
        <w:spacing w:before="120" w:line="360" w:lineRule="auto"/>
        <w:rPr>
          <w:b/>
          <w:spacing w:val="20"/>
          <w:sz w:val="28"/>
          <w:szCs w:val="28"/>
          <w:u w:val="single"/>
          <w:lang w:bidi="ar-SA"/>
        </w:rPr>
      </w:pPr>
      <w:r w:rsidRPr="0089667A">
        <w:rPr>
          <w:b/>
          <w:spacing w:val="20"/>
          <w:sz w:val="28"/>
          <w:szCs w:val="28"/>
          <w:u w:val="single"/>
          <w:lang w:bidi="ar-SA"/>
        </w:rPr>
        <w:t>General</w:t>
      </w:r>
    </w:p>
    <w:p w14:paraId="461810A4" w14:textId="2C80797D" w:rsidR="00F84A5B" w:rsidRDefault="00D129EA" w:rsidP="00ED4977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Take minutes for </w:t>
      </w:r>
      <w:r w:rsidR="00352EE4" w:rsidRPr="0083758F">
        <w:rPr>
          <w:spacing w:val="20"/>
          <w:sz w:val="28"/>
          <w:szCs w:val="28"/>
        </w:rPr>
        <w:t>Board Meetings</w:t>
      </w:r>
      <w:r w:rsidR="00913BC2">
        <w:rPr>
          <w:spacing w:val="20"/>
          <w:sz w:val="28"/>
          <w:szCs w:val="28"/>
        </w:rPr>
        <w:t>.</w:t>
      </w:r>
    </w:p>
    <w:p w14:paraId="636E04A5" w14:textId="77777777" w:rsidR="00814BD5" w:rsidRPr="0083758F" w:rsidRDefault="00814BD5" w:rsidP="00814BD5">
      <w:pPr>
        <w:pStyle w:val="Bullet1"/>
        <w:numPr>
          <w:ilvl w:val="0"/>
          <w:numId w:val="0"/>
        </w:numPr>
        <w:spacing w:line="360" w:lineRule="auto"/>
        <w:ind w:left="720"/>
        <w:rPr>
          <w:spacing w:val="20"/>
          <w:sz w:val="28"/>
          <w:szCs w:val="28"/>
        </w:rPr>
      </w:pPr>
    </w:p>
    <w:p w14:paraId="06705C5A" w14:textId="4F74D585" w:rsidR="00A97324" w:rsidRDefault="00352EE4" w:rsidP="00814BD5">
      <w:pPr>
        <w:pStyle w:val="Bullet1"/>
        <w:numPr>
          <w:ilvl w:val="0"/>
          <w:numId w:val="10"/>
        </w:numPr>
        <w:spacing w:line="276" w:lineRule="auto"/>
        <w:rPr>
          <w:spacing w:val="20"/>
          <w:sz w:val="28"/>
          <w:szCs w:val="28"/>
        </w:rPr>
      </w:pPr>
      <w:r w:rsidRPr="00A97324">
        <w:rPr>
          <w:spacing w:val="20"/>
          <w:sz w:val="28"/>
          <w:szCs w:val="28"/>
        </w:rPr>
        <w:t xml:space="preserve">Promote equality of opportunity and fair </w:t>
      </w:r>
      <w:r w:rsidR="00A97324" w:rsidRPr="00A97324">
        <w:rPr>
          <w:spacing w:val="20"/>
          <w:sz w:val="28"/>
          <w:szCs w:val="28"/>
        </w:rPr>
        <w:t>treatment</w:t>
      </w:r>
      <w:r w:rsidR="00A97324">
        <w:rPr>
          <w:spacing w:val="20"/>
          <w:sz w:val="28"/>
          <w:szCs w:val="28"/>
        </w:rPr>
        <w:t>,</w:t>
      </w:r>
      <w:r w:rsidRPr="00A97324">
        <w:rPr>
          <w:spacing w:val="20"/>
          <w:sz w:val="28"/>
          <w:szCs w:val="28"/>
        </w:rPr>
        <w:t xml:space="preserve"> </w:t>
      </w:r>
    </w:p>
    <w:p w14:paraId="547398BF" w14:textId="4E1B0D9A" w:rsidR="00814BD5" w:rsidRDefault="00352EE4" w:rsidP="00814BD5">
      <w:pPr>
        <w:pStyle w:val="Bullet1"/>
        <w:numPr>
          <w:ilvl w:val="0"/>
          <w:numId w:val="0"/>
        </w:numPr>
        <w:spacing w:line="276" w:lineRule="auto"/>
        <w:ind w:left="720" w:firstLine="720"/>
        <w:rPr>
          <w:spacing w:val="20"/>
          <w:sz w:val="28"/>
          <w:szCs w:val="28"/>
        </w:rPr>
      </w:pPr>
      <w:r w:rsidRPr="00A97324">
        <w:rPr>
          <w:spacing w:val="20"/>
          <w:sz w:val="28"/>
          <w:szCs w:val="28"/>
        </w:rPr>
        <w:t xml:space="preserve">in all </w:t>
      </w:r>
      <w:r w:rsidR="002355C2" w:rsidRPr="00A97324">
        <w:rPr>
          <w:spacing w:val="20"/>
          <w:sz w:val="28"/>
          <w:szCs w:val="28"/>
        </w:rPr>
        <w:t>activities.</w:t>
      </w:r>
    </w:p>
    <w:p w14:paraId="4BEB96CD" w14:textId="77777777" w:rsidR="00814BD5" w:rsidRPr="00A97324" w:rsidRDefault="00814BD5" w:rsidP="00814BD5">
      <w:pPr>
        <w:pStyle w:val="Bullet1"/>
        <w:numPr>
          <w:ilvl w:val="0"/>
          <w:numId w:val="0"/>
        </w:numPr>
        <w:spacing w:line="360" w:lineRule="auto"/>
        <w:ind w:left="720" w:firstLine="720"/>
        <w:rPr>
          <w:spacing w:val="20"/>
          <w:sz w:val="28"/>
          <w:szCs w:val="28"/>
        </w:rPr>
      </w:pPr>
    </w:p>
    <w:p w14:paraId="40C6587E" w14:textId="28772D15" w:rsidR="00506DFD" w:rsidRPr="0083758F" w:rsidRDefault="00352EE4" w:rsidP="00ED4977">
      <w:pPr>
        <w:pStyle w:val="Bullet1"/>
        <w:spacing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Represent the company at public events as </w:t>
      </w:r>
      <w:r w:rsidR="002355C2" w:rsidRPr="0083758F">
        <w:rPr>
          <w:spacing w:val="20"/>
          <w:sz w:val="28"/>
          <w:szCs w:val="28"/>
        </w:rPr>
        <w:t>required.</w:t>
      </w:r>
    </w:p>
    <w:p w14:paraId="143DC29A" w14:textId="77777777" w:rsidR="00506DFD" w:rsidRPr="0083758F" w:rsidRDefault="00506DFD" w:rsidP="00ED4977">
      <w:pPr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br w:type="page"/>
      </w:r>
    </w:p>
    <w:p w14:paraId="205F45D8" w14:textId="77777777" w:rsidR="00506DFD" w:rsidRPr="0083758F" w:rsidRDefault="00506DFD" w:rsidP="00ED4977">
      <w:pPr>
        <w:spacing w:after="120" w:line="360" w:lineRule="auto"/>
        <w:jc w:val="center"/>
        <w:rPr>
          <w:b/>
          <w:bCs/>
          <w:spacing w:val="20"/>
          <w:sz w:val="28"/>
          <w:szCs w:val="28"/>
        </w:rPr>
      </w:pPr>
      <w:r w:rsidRPr="0083758F">
        <w:rPr>
          <w:b/>
          <w:bCs/>
          <w:noProof/>
          <w:spacing w:val="20"/>
          <w:sz w:val="28"/>
          <w:szCs w:val="28"/>
          <w:lang w:eastAsia="en-GB" w:bidi="ar-SA"/>
        </w:rPr>
        <w:lastRenderedPageBreak/>
        <w:drawing>
          <wp:inline distT="0" distB="0" distL="0" distR="0" wp14:anchorId="5058C7A3" wp14:editId="662C29AA">
            <wp:extent cx="2857500" cy="1434347"/>
            <wp:effectExtent l="0" t="0" r="0" b="0"/>
            <wp:docPr id="2" name="Picture 1" descr="Graeae Theatre Company logo">
              <a:extLst xmlns:a="http://schemas.openxmlformats.org/drawingml/2006/main">
                <a:ext uri="{FF2B5EF4-FFF2-40B4-BE49-F238E27FC236}">
                  <a16:creationId xmlns:a16="http://schemas.microsoft.com/office/drawing/2014/main" id="{8116884D-47FE-406C-9AA9-01ADFBDD6F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Graeae Theatre Company 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50" cy="143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073648" w14:textId="5D2F6919" w:rsidR="00506DFD" w:rsidRPr="0083758F" w:rsidRDefault="00506DFD" w:rsidP="00ED4977">
      <w:pPr>
        <w:spacing w:after="120" w:line="360" w:lineRule="auto"/>
        <w:rPr>
          <w:b/>
          <w:bCs/>
          <w:spacing w:val="20"/>
          <w:sz w:val="28"/>
          <w:szCs w:val="28"/>
        </w:rPr>
      </w:pPr>
      <w:r w:rsidRPr="0083758F">
        <w:rPr>
          <w:b/>
          <w:bCs/>
          <w:spacing w:val="20"/>
          <w:sz w:val="28"/>
          <w:szCs w:val="28"/>
        </w:rPr>
        <w:t>General Manager</w:t>
      </w:r>
      <w:r w:rsidR="001502C0" w:rsidRPr="0083758F">
        <w:rPr>
          <w:b/>
          <w:bCs/>
          <w:spacing w:val="20"/>
          <w:sz w:val="28"/>
          <w:szCs w:val="28"/>
        </w:rPr>
        <w:t xml:space="preserve"> – Maternity Cover</w:t>
      </w:r>
    </w:p>
    <w:p w14:paraId="69BA0E38" w14:textId="77777777" w:rsidR="00506DFD" w:rsidRPr="0089667A" w:rsidRDefault="00506DFD" w:rsidP="0089667A">
      <w:pPr>
        <w:pStyle w:val="Heading1"/>
      </w:pPr>
      <w:r w:rsidRPr="0089667A">
        <w:t>Person Specification</w:t>
      </w:r>
    </w:p>
    <w:p w14:paraId="21C05EAD" w14:textId="77777777" w:rsidR="00506DFD" w:rsidRPr="0089667A" w:rsidRDefault="00506DFD" w:rsidP="00ED4977">
      <w:pPr>
        <w:pStyle w:val="Heading4"/>
        <w:spacing w:after="120" w:line="360" w:lineRule="auto"/>
        <w:rPr>
          <w:rFonts w:ascii="Arial" w:hAnsi="Arial" w:cs="Arial"/>
          <w:b w:val="0"/>
          <w:i w:val="0"/>
          <w:iCs w:val="0"/>
          <w:color w:val="auto"/>
          <w:spacing w:val="20"/>
          <w:sz w:val="28"/>
          <w:szCs w:val="28"/>
          <w:u w:val="single"/>
        </w:rPr>
      </w:pPr>
      <w:r w:rsidRPr="0089667A">
        <w:rPr>
          <w:rFonts w:ascii="Arial" w:hAnsi="Arial" w:cs="Arial"/>
          <w:i w:val="0"/>
          <w:iCs w:val="0"/>
          <w:color w:val="auto"/>
          <w:spacing w:val="20"/>
          <w:sz w:val="28"/>
          <w:szCs w:val="28"/>
          <w:u w:val="single"/>
        </w:rPr>
        <w:t>Essential</w:t>
      </w:r>
    </w:p>
    <w:p w14:paraId="16E28562" w14:textId="222106B4" w:rsidR="0089667A" w:rsidRDefault="00506DFD" w:rsidP="00814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Excellent interpersonal skills including an ability to interact effectively with a wide range of individuals and organisations and a variety of </w:t>
      </w:r>
      <w:r w:rsidR="002355C2" w:rsidRPr="0083758F">
        <w:rPr>
          <w:spacing w:val="20"/>
          <w:sz w:val="28"/>
          <w:szCs w:val="28"/>
        </w:rPr>
        <w:t>settings.</w:t>
      </w:r>
    </w:p>
    <w:p w14:paraId="072CFDC7" w14:textId="77777777" w:rsidR="00814BD5" w:rsidRPr="00814BD5" w:rsidRDefault="00814BD5" w:rsidP="00814BD5">
      <w:pPr>
        <w:widowControl w:val="0"/>
        <w:autoSpaceDE w:val="0"/>
        <w:autoSpaceDN w:val="0"/>
        <w:adjustRightInd w:val="0"/>
        <w:spacing w:before="120" w:after="120" w:line="360" w:lineRule="auto"/>
        <w:ind w:left="720"/>
        <w:rPr>
          <w:spacing w:val="20"/>
          <w:sz w:val="28"/>
          <w:szCs w:val="28"/>
        </w:rPr>
      </w:pPr>
    </w:p>
    <w:p w14:paraId="6002B9C4" w14:textId="6BB3314E" w:rsidR="00506DFD" w:rsidRDefault="00506DFD" w:rsidP="00ED49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Excellent communication skills - written and verbal / signed and the ability to represent the organisation </w:t>
      </w:r>
      <w:r w:rsidR="002355C2" w:rsidRPr="0083758F">
        <w:rPr>
          <w:spacing w:val="20"/>
          <w:sz w:val="28"/>
          <w:szCs w:val="28"/>
        </w:rPr>
        <w:t>externally.</w:t>
      </w:r>
    </w:p>
    <w:p w14:paraId="742D7005" w14:textId="77777777" w:rsidR="0089667A" w:rsidRPr="0083758F" w:rsidRDefault="0089667A" w:rsidP="0089667A">
      <w:pPr>
        <w:widowControl w:val="0"/>
        <w:autoSpaceDE w:val="0"/>
        <w:autoSpaceDN w:val="0"/>
        <w:adjustRightInd w:val="0"/>
        <w:spacing w:after="120" w:line="360" w:lineRule="auto"/>
        <w:rPr>
          <w:spacing w:val="20"/>
          <w:sz w:val="28"/>
          <w:szCs w:val="28"/>
        </w:rPr>
      </w:pPr>
    </w:p>
    <w:p w14:paraId="639D7156" w14:textId="2D66DDB7" w:rsidR="00506DFD" w:rsidRDefault="00506DFD" w:rsidP="00ED4977">
      <w:pPr>
        <w:numPr>
          <w:ilvl w:val="0"/>
          <w:numId w:val="3"/>
        </w:numPr>
        <w:spacing w:before="120"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Experience of creating and managing administrative systems</w:t>
      </w:r>
      <w:r w:rsidR="0089667A">
        <w:rPr>
          <w:spacing w:val="20"/>
          <w:sz w:val="28"/>
          <w:szCs w:val="28"/>
        </w:rPr>
        <w:t>.</w:t>
      </w:r>
      <w:r w:rsidRPr="0083758F">
        <w:rPr>
          <w:spacing w:val="20"/>
          <w:sz w:val="28"/>
          <w:szCs w:val="28"/>
        </w:rPr>
        <w:t xml:space="preserve"> </w:t>
      </w:r>
    </w:p>
    <w:p w14:paraId="0B64B459" w14:textId="77777777" w:rsidR="0089667A" w:rsidRPr="0083758F" w:rsidRDefault="0089667A" w:rsidP="0089667A">
      <w:pPr>
        <w:spacing w:before="120" w:after="120" w:line="360" w:lineRule="auto"/>
        <w:rPr>
          <w:spacing w:val="20"/>
          <w:sz w:val="28"/>
          <w:szCs w:val="28"/>
        </w:rPr>
      </w:pPr>
    </w:p>
    <w:p w14:paraId="2A11E7FB" w14:textId="6958A6B9" w:rsidR="00506DFD" w:rsidRPr="0089667A" w:rsidRDefault="00506DFD" w:rsidP="00ED4977">
      <w:pPr>
        <w:pStyle w:val="ListParagraph"/>
        <w:numPr>
          <w:ilvl w:val="0"/>
          <w:numId w:val="3"/>
        </w:numPr>
        <w:spacing w:after="120" w:line="360" w:lineRule="auto"/>
        <w:rPr>
          <w:rFonts w:eastAsia="Arial"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Experience in problem solving both creatively and </w:t>
      </w:r>
      <w:r w:rsidR="002355C2" w:rsidRPr="0083758F">
        <w:rPr>
          <w:rFonts w:cs="Arial"/>
          <w:spacing w:val="20"/>
          <w:sz w:val="28"/>
          <w:szCs w:val="28"/>
        </w:rPr>
        <w:t>pragmatically.</w:t>
      </w:r>
    </w:p>
    <w:p w14:paraId="224D4A83" w14:textId="77777777" w:rsidR="0089667A" w:rsidRPr="0089667A" w:rsidRDefault="0089667A" w:rsidP="0089667A">
      <w:pPr>
        <w:spacing w:after="120" w:line="360" w:lineRule="auto"/>
        <w:rPr>
          <w:rFonts w:eastAsia="Arial" w:cs="Arial"/>
          <w:spacing w:val="20"/>
          <w:sz w:val="28"/>
          <w:szCs w:val="28"/>
        </w:rPr>
      </w:pPr>
    </w:p>
    <w:p w14:paraId="0BFD45B4" w14:textId="233A94BD" w:rsidR="00506DFD" w:rsidRDefault="00506DFD" w:rsidP="00ED4977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Experience of leading a team as well as working individually</w:t>
      </w:r>
      <w:r w:rsidR="0089667A">
        <w:rPr>
          <w:rFonts w:cs="Arial"/>
          <w:spacing w:val="20"/>
          <w:sz w:val="28"/>
          <w:szCs w:val="28"/>
        </w:rPr>
        <w:t>.</w:t>
      </w:r>
    </w:p>
    <w:p w14:paraId="097D604A" w14:textId="77777777" w:rsidR="0089667A" w:rsidRPr="0089667A" w:rsidRDefault="0089667A" w:rsidP="0089667A">
      <w:pPr>
        <w:pStyle w:val="ListParagraph"/>
        <w:rPr>
          <w:rFonts w:cs="Arial"/>
          <w:spacing w:val="20"/>
          <w:sz w:val="28"/>
          <w:szCs w:val="28"/>
        </w:rPr>
      </w:pPr>
    </w:p>
    <w:p w14:paraId="667DF719" w14:textId="77777777" w:rsidR="0089667A" w:rsidRPr="0083758F" w:rsidRDefault="0089667A" w:rsidP="0089667A">
      <w:pPr>
        <w:pStyle w:val="ListParagraph"/>
        <w:widowControl w:val="0"/>
        <w:autoSpaceDE w:val="0"/>
        <w:autoSpaceDN w:val="0"/>
        <w:adjustRightInd w:val="0"/>
        <w:spacing w:after="120" w:line="360" w:lineRule="auto"/>
        <w:rPr>
          <w:rFonts w:cs="Arial"/>
          <w:spacing w:val="20"/>
          <w:sz w:val="28"/>
          <w:szCs w:val="28"/>
        </w:rPr>
      </w:pPr>
    </w:p>
    <w:p w14:paraId="0E67C2BD" w14:textId="16D69F24" w:rsidR="00506DFD" w:rsidRDefault="00506DFD" w:rsidP="00ED4977">
      <w:pPr>
        <w:numPr>
          <w:ilvl w:val="0"/>
          <w:numId w:val="3"/>
        </w:numPr>
        <w:spacing w:before="120" w:after="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lastRenderedPageBreak/>
        <w:t xml:space="preserve">High level of IT literacy including Word, Excel, Outlook, and willingness to undertake further IT training, e.g. Power Point, use of Braille embosser, sound editing </w:t>
      </w:r>
      <w:r w:rsidR="002355C2" w:rsidRPr="0083758F">
        <w:rPr>
          <w:spacing w:val="20"/>
          <w:sz w:val="28"/>
          <w:szCs w:val="28"/>
        </w:rPr>
        <w:t>software.</w:t>
      </w:r>
    </w:p>
    <w:p w14:paraId="050D1BE8" w14:textId="77777777" w:rsidR="0089667A" w:rsidRPr="0083758F" w:rsidRDefault="0089667A" w:rsidP="0089667A">
      <w:pPr>
        <w:spacing w:before="120" w:after="0" w:line="360" w:lineRule="auto"/>
        <w:ind w:left="720"/>
        <w:rPr>
          <w:spacing w:val="20"/>
          <w:sz w:val="28"/>
          <w:szCs w:val="28"/>
        </w:rPr>
      </w:pPr>
    </w:p>
    <w:p w14:paraId="3DA696EA" w14:textId="62F44AF3" w:rsidR="00506DFD" w:rsidRDefault="00506DFD" w:rsidP="00ED4977">
      <w:pPr>
        <w:numPr>
          <w:ilvl w:val="0"/>
          <w:numId w:val="3"/>
        </w:numPr>
        <w:spacing w:before="120" w:after="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Proven experience of monitoring budgets and knowledge of effective financial management systems</w:t>
      </w:r>
      <w:r w:rsidR="0089667A">
        <w:rPr>
          <w:spacing w:val="20"/>
          <w:sz w:val="28"/>
          <w:szCs w:val="28"/>
        </w:rPr>
        <w:t>.</w:t>
      </w:r>
    </w:p>
    <w:p w14:paraId="14027F13" w14:textId="77777777" w:rsidR="0089667A" w:rsidRPr="0083758F" w:rsidRDefault="0089667A" w:rsidP="0089667A">
      <w:pPr>
        <w:spacing w:before="120" w:after="0" w:line="360" w:lineRule="auto"/>
        <w:rPr>
          <w:spacing w:val="20"/>
          <w:sz w:val="28"/>
          <w:szCs w:val="28"/>
        </w:rPr>
      </w:pPr>
    </w:p>
    <w:p w14:paraId="3AF86912" w14:textId="714816C7" w:rsidR="00506DFD" w:rsidRDefault="00506DFD" w:rsidP="00ED49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Knowledge and understanding of the social and cultural barriers encountered by disabled and deaf </w:t>
      </w:r>
      <w:r w:rsidR="002355C2" w:rsidRPr="0083758F">
        <w:rPr>
          <w:spacing w:val="20"/>
          <w:sz w:val="28"/>
          <w:szCs w:val="28"/>
        </w:rPr>
        <w:t>people.</w:t>
      </w:r>
    </w:p>
    <w:p w14:paraId="383DAD04" w14:textId="77777777" w:rsidR="0089667A" w:rsidRPr="0083758F" w:rsidRDefault="0089667A" w:rsidP="0089667A">
      <w:pPr>
        <w:widowControl w:val="0"/>
        <w:autoSpaceDE w:val="0"/>
        <w:autoSpaceDN w:val="0"/>
        <w:adjustRightInd w:val="0"/>
        <w:spacing w:before="120" w:after="120" w:line="360" w:lineRule="auto"/>
        <w:rPr>
          <w:spacing w:val="20"/>
          <w:sz w:val="28"/>
          <w:szCs w:val="28"/>
        </w:rPr>
      </w:pPr>
    </w:p>
    <w:p w14:paraId="66E3BE1D" w14:textId="787C23E5" w:rsidR="00506DFD" w:rsidRDefault="00506DFD" w:rsidP="00ED49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Experience of working with or within the arts or cultural industries</w:t>
      </w:r>
      <w:r w:rsidR="0089667A">
        <w:rPr>
          <w:spacing w:val="20"/>
          <w:sz w:val="28"/>
          <w:szCs w:val="28"/>
        </w:rPr>
        <w:t>.</w:t>
      </w:r>
    </w:p>
    <w:p w14:paraId="5226EA16" w14:textId="77777777" w:rsidR="0058620E" w:rsidRPr="0083758F" w:rsidRDefault="0058620E" w:rsidP="0058620E">
      <w:pPr>
        <w:widowControl w:val="0"/>
        <w:autoSpaceDE w:val="0"/>
        <w:autoSpaceDN w:val="0"/>
        <w:adjustRightInd w:val="0"/>
        <w:spacing w:after="120" w:line="360" w:lineRule="auto"/>
        <w:rPr>
          <w:spacing w:val="20"/>
          <w:sz w:val="28"/>
          <w:szCs w:val="28"/>
        </w:rPr>
      </w:pPr>
    </w:p>
    <w:p w14:paraId="3FF09B9C" w14:textId="77777777" w:rsidR="0089667A" w:rsidRDefault="00506DFD" w:rsidP="00D57164">
      <w:pPr>
        <w:numPr>
          <w:ilvl w:val="0"/>
          <w:numId w:val="3"/>
        </w:numPr>
        <w:spacing w:before="120" w:after="120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Integrity and ability to handle confidential or </w:t>
      </w:r>
    </w:p>
    <w:p w14:paraId="4A0151ED" w14:textId="1228BD3E" w:rsidR="00506DFD" w:rsidRDefault="00506DFD" w:rsidP="00D57164">
      <w:pPr>
        <w:spacing w:before="120" w:after="120"/>
        <w:ind w:left="720" w:firstLine="720"/>
        <w:rPr>
          <w:spacing w:val="20"/>
          <w:sz w:val="28"/>
          <w:szCs w:val="28"/>
        </w:rPr>
      </w:pPr>
      <w:r w:rsidRPr="0089667A">
        <w:rPr>
          <w:spacing w:val="20"/>
          <w:sz w:val="28"/>
          <w:szCs w:val="28"/>
        </w:rPr>
        <w:t xml:space="preserve">sensitive </w:t>
      </w:r>
      <w:r w:rsidR="002355C2" w:rsidRPr="0089667A">
        <w:rPr>
          <w:spacing w:val="20"/>
          <w:sz w:val="28"/>
          <w:szCs w:val="28"/>
        </w:rPr>
        <w:t>information.</w:t>
      </w:r>
    </w:p>
    <w:p w14:paraId="2F316303" w14:textId="77777777" w:rsidR="00D57164" w:rsidRPr="0089667A" w:rsidRDefault="00D57164" w:rsidP="00D57164">
      <w:pPr>
        <w:spacing w:before="120" w:after="120"/>
        <w:ind w:left="720" w:firstLine="720"/>
        <w:rPr>
          <w:spacing w:val="20"/>
          <w:sz w:val="28"/>
          <w:szCs w:val="28"/>
        </w:rPr>
      </w:pPr>
    </w:p>
    <w:p w14:paraId="474508FD" w14:textId="77777777" w:rsidR="00D57164" w:rsidRDefault="00506DFD" w:rsidP="00ED49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Experience of time management and the ability</w:t>
      </w:r>
    </w:p>
    <w:p w14:paraId="2FB0C073" w14:textId="3E76B138" w:rsidR="00506DFD" w:rsidRDefault="00506DFD" w:rsidP="0058620E">
      <w:pPr>
        <w:widowControl w:val="0"/>
        <w:autoSpaceDE w:val="0"/>
        <w:autoSpaceDN w:val="0"/>
        <w:adjustRightInd w:val="0"/>
        <w:spacing w:before="120" w:after="0" w:line="360" w:lineRule="auto"/>
        <w:ind w:left="1545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 xml:space="preserve">to maintain and deliver several projects </w:t>
      </w:r>
      <w:r w:rsidR="002355C2" w:rsidRPr="0083758F">
        <w:rPr>
          <w:spacing w:val="20"/>
          <w:sz w:val="28"/>
          <w:szCs w:val="28"/>
        </w:rPr>
        <w:t>simultaneously.</w:t>
      </w:r>
      <w:r w:rsidRPr="0083758F">
        <w:rPr>
          <w:spacing w:val="20"/>
          <w:sz w:val="28"/>
          <w:szCs w:val="28"/>
        </w:rPr>
        <w:t xml:space="preserve"> </w:t>
      </w:r>
    </w:p>
    <w:p w14:paraId="089DBC2E" w14:textId="77777777" w:rsidR="0058620E" w:rsidRPr="0083758F" w:rsidRDefault="0058620E" w:rsidP="0058620E">
      <w:pPr>
        <w:widowControl w:val="0"/>
        <w:autoSpaceDE w:val="0"/>
        <w:autoSpaceDN w:val="0"/>
        <w:adjustRightInd w:val="0"/>
        <w:spacing w:before="120" w:after="0" w:line="360" w:lineRule="auto"/>
        <w:ind w:left="1545"/>
        <w:rPr>
          <w:spacing w:val="20"/>
          <w:sz w:val="28"/>
          <w:szCs w:val="28"/>
        </w:rPr>
      </w:pPr>
    </w:p>
    <w:p w14:paraId="513A37F6" w14:textId="77777777" w:rsidR="0058620E" w:rsidRDefault="007D45B3" w:rsidP="00ED4977">
      <w:pPr>
        <w:pStyle w:val="ListParagraph"/>
        <w:numPr>
          <w:ilvl w:val="0"/>
          <w:numId w:val="3"/>
        </w:numPr>
        <w:spacing w:after="120" w:line="360" w:lineRule="auto"/>
        <w:rPr>
          <w:rFonts w:eastAsia="Arial" w:cs="Arial"/>
          <w:spacing w:val="20"/>
          <w:sz w:val="28"/>
          <w:szCs w:val="28"/>
        </w:rPr>
      </w:pPr>
      <w:r w:rsidRPr="0083758F">
        <w:rPr>
          <w:rFonts w:eastAsia="Arial" w:cs="Arial"/>
          <w:spacing w:val="20"/>
          <w:sz w:val="28"/>
          <w:szCs w:val="28"/>
        </w:rPr>
        <w:t>Experience of effective reporting and evaluation</w:t>
      </w:r>
    </w:p>
    <w:p w14:paraId="2AD3BCF7" w14:textId="6F4E2336" w:rsidR="007D45B3" w:rsidRDefault="007D45B3" w:rsidP="0058620E">
      <w:pPr>
        <w:pStyle w:val="ListParagraph"/>
        <w:spacing w:after="120" w:line="360" w:lineRule="auto"/>
        <w:ind w:firstLine="720"/>
        <w:rPr>
          <w:rFonts w:eastAsia="Arial" w:cs="Arial"/>
          <w:spacing w:val="20"/>
          <w:sz w:val="28"/>
          <w:szCs w:val="28"/>
        </w:rPr>
      </w:pPr>
      <w:r w:rsidRPr="0083758F">
        <w:rPr>
          <w:rFonts w:eastAsia="Arial" w:cs="Arial"/>
          <w:spacing w:val="20"/>
          <w:sz w:val="28"/>
          <w:szCs w:val="28"/>
        </w:rPr>
        <w:t>for funders and internally</w:t>
      </w:r>
      <w:r w:rsidR="00814BD5">
        <w:rPr>
          <w:rFonts w:eastAsia="Arial" w:cs="Arial"/>
          <w:spacing w:val="20"/>
          <w:sz w:val="28"/>
          <w:szCs w:val="28"/>
        </w:rPr>
        <w:t>.</w:t>
      </w:r>
    </w:p>
    <w:p w14:paraId="70AF2F68" w14:textId="77777777" w:rsidR="00814BD5" w:rsidRPr="0083758F" w:rsidRDefault="00814BD5" w:rsidP="0058620E">
      <w:pPr>
        <w:pStyle w:val="ListParagraph"/>
        <w:spacing w:after="120" w:line="360" w:lineRule="auto"/>
        <w:ind w:firstLine="720"/>
        <w:rPr>
          <w:rFonts w:eastAsia="Arial" w:cs="Arial"/>
          <w:spacing w:val="20"/>
          <w:sz w:val="28"/>
          <w:szCs w:val="28"/>
        </w:rPr>
      </w:pPr>
    </w:p>
    <w:p w14:paraId="0FF7DFA5" w14:textId="5EE7D996" w:rsidR="00814BD5" w:rsidRDefault="00506DFD" w:rsidP="00814BD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Understanding and commitment to equal opportunities</w:t>
      </w:r>
      <w:r w:rsidR="00814BD5">
        <w:rPr>
          <w:spacing w:val="20"/>
          <w:sz w:val="28"/>
          <w:szCs w:val="28"/>
        </w:rPr>
        <w:t>.</w:t>
      </w:r>
    </w:p>
    <w:p w14:paraId="4D999D0C" w14:textId="77777777" w:rsidR="00814BD5" w:rsidRPr="00814BD5" w:rsidRDefault="00814BD5" w:rsidP="00814BD5">
      <w:pPr>
        <w:widowControl w:val="0"/>
        <w:autoSpaceDE w:val="0"/>
        <w:autoSpaceDN w:val="0"/>
        <w:adjustRightInd w:val="0"/>
        <w:spacing w:before="120" w:after="120" w:line="360" w:lineRule="auto"/>
        <w:ind w:left="360"/>
        <w:rPr>
          <w:spacing w:val="20"/>
          <w:sz w:val="28"/>
          <w:szCs w:val="28"/>
        </w:rPr>
      </w:pPr>
    </w:p>
    <w:p w14:paraId="4ED7212E" w14:textId="455055F3" w:rsidR="0069764C" w:rsidRPr="0083758F" w:rsidRDefault="0069764C" w:rsidP="00ED4977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Works in a respectful, inclusive and collaborative way</w:t>
      </w:r>
      <w:r w:rsidR="00814BD5">
        <w:rPr>
          <w:spacing w:val="20"/>
          <w:sz w:val="28"/>
          <w:szCs w:val="28"/>
        </w:rPr>
        <w:t>.</w:t>
      </w:r>
    </w:p>
    <w:p w14:paraId="1940D5E7" w14:textId="77777777" w:rsidR="00506DFD" w:rsidRPr="0083758F" w:rsidRDefault="00506DFD" w:rsidP="00ED4977">
      <w:pPr>
        <w:pStyle w:val="Heading6"/>
        <w:spacing w:after="120" w:line="360" w:lineRule="auto"/>
        <w:rPr>
          <w:rFonts w:ascii="Arial" w:hAnsi="Arial" w:cs="Arial"/>
          <w:b/>
          <w:i w:val="0"/>
          <w:iCs w:val="0"/>
          <w:color w:val="auto"/>
          <w:spacing w:val="20"/>
          <w:sz w:val="28"/>
          <w:szCs w:val="28"/>
        </w:rPr>
      </w:pPr>
      <w:r w:rsidRPr="0083758F">
        <w:rPr>
          <w:rFonts w:ascii="Arial" w:hAnsi="Arial" w:cs="Arial"/>
          <w:b/>
          <w:i w:val="0"/>
          <w:iCs w:val="0"/>
          <w:color w:val="auto"/>
          <w:spacing w:val="20"/>
          <w:sz w:val="28"/>
          <w:szCs w:val="28"/>
        </w:rPr>
        <w:lastRenderedPageBreak/>
        <w:t>Desired</w:t>
      </w:r>
    </w:p>
    <w:p w14:paraId="3F1E1DB6" w14:textId="5C09CA3D" w:rsidR="00814BD5" w:rsidRDefault="00506DFD" w:rsidP="00814BD5">
      <w:pPr>
        <w:pStyle w:val="Heading4"/>
        <w:keepLines w:val="0"/>
        <w:numPr>
          <w:ilvl w:val="0"/>
          <w:numId w:val="3"/>
        </w:numPr>
        <w:spacing w:before="120" w:after="120" w:line="360" w:lineRule="auto"/>
        <w:rPr>
          <w:rFonts w:ascii="Arial" w:hAnsi="Arial" w:cs="Arial"/>
          <w:b w:val="0"/>
          <w:i w:val="0"/>
          <w:color w:val="auto"/>
          <w:spacing w:val="20"/>
          <w:sz w:val="28"/>
          <w:szCs w:val="28"/>
        </w:rPr>
      </w:pPr>
      <w:r w:rsidRPr="0083758F">
        <w:rPr>
          <w:rFonts w:ascii="Arial" w:hAnsi="Arial" w:cs="Arial"/>
          <w:b w:val="0"/>
          <w:i w:val="0"/>
          <w:color w:val="auto"/>
          <w:spacing w:val="20"/>
          <w:sz w:val="28"/>
          <w:szCs w:val="28"/>
        </w:rPr>
        <w:t xml:space="preserve">British Sign Language Level </w:t>
      </w:r>
      <w:r w:rsidR="00814BD5">
        <w:rPr>
          <w:rFonts w:ascii="Arial" w:hAnsi="Arial" w:cs="Arial"/>
          <w:b w:val="0"/>
          <w:i w:val="0"/>
          <w:color w:val="auto"/>
          <w:spacing w:val="20"/>
          <w:sz w:val="28"/>
          <w:szCs w:val="28"/>
        </w:rPr>
        <w:t>1.</w:t>
      </w:r>
    </w:p>
    <w:p w14:paraId="11361940" w14:textId="77777777" w:rsidR="00814BD5" w:rsidRPr="00814BD5" w:rsidRDefault="00814BD5" w:rsidP="00814BD5"/>
    <w:p w14:paraId="1744F58B" w14:textId="77777777" w:rsidR="00814BD5" w:rsidRPr="00814BD5" w:rsidRDefault="00506DFD" w:rsidP="00814BD5">
      <w:pPr>
        <w:numPr>
          <w:ilvl w:val="0"/>
          <w:numId w:val="3"/>
        </w:numPr>
        <w:spacing w:after="120"/>
        <w:rPr>
          <w:spacing w:val="20"/>
          <w:sz w:val="28"/>
          <w:szCs w:val="28"/>
        </w:rPr>
      </w:pPr>
      <w:r w:rsidRPr="00814BD5">
        <w:rPr>
          <w:spacing w:val="20"/>
          <w:sz w:val="28"/>
          <w:szCs w:val="28"/>
        </w:rPr>
        <w:t xml:space="preserve">Clean driving licence and willingness to drive </w:t>
      </w:r>
    </w:p>
    <w:p w14:paraId="20437E4B" w14:textId="192ABA97" w:rsidR="007D45B3" w:rsidRPr="00814BD5" w:rsidRDefault="00506DFD" w:rsidP="00814BD5">
      <w:pPr>
        <w:spacing w:after="120"/>
        <w:ind w:left="720" w:firstLine="720"/>
        <w:rPr>
          <w:spacing w:val="20"/>
          <w:sz w:val="28"/>
          <w:szCs w:val="28"/>
        </w:rPr>
      </w:pPr>
      <w:r w:rsidRPr="00814BD5">
        <w:rPr>
          <w:spacing w:val="20"/>
          <w:sz w:val="28"/>
          <w:szCs w:val="28"/>
        </w:rPr>
        <w:t xml:space="preserve">company </w:t>
      </w:r>
      <w:r w:rsidR="002355C2" w:rsidRPr="00814BD5">
        <w:rPr>
          <w:spacing w:val="20"/>
          <w:sz w:val="28"/>
          <w:szCs w:val="28"/>
        </w:rPr>
        <w:t>vehicles.</w:t>
      </w:r>
    </w:p>
    <w:p w14:paraId="72D9F0D0" w14:textId="77777777" w:rsidR="00814BD5" w:rsidRPr="0083758F" w:rsidRDefault="00814BD5" w:rsidP="00814BD5">
      <w:pPr>
        <w:spacing w:after="120"/>
        <w:rPr>
          <w:spacing w:val="20"/>
          <w:sz w:val="28"/>
          <w:szCs w:val="28"/>
        </w:rPr>
      </w:pPr>
    </w:p>
    <w:p w14:paraId="3E70BFCA" w14:textId="01C51FE2" w:rsidR="0069764C" w:rsidRPr="0083758F" w:rsidRDefault="0069764C" w:rsidP="00ED4977">
      <w:pPr>
        <w:numPr>
          <w:ilvl w:val="0"/>
          <w:numId w:val="3"/>
        </w:numPr>
        <w:spacing w:after="12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t>Expe</w:t>
      </w:r>
      <w:r w:rsidR="008E06B5" w:rsidRPr="0083758F">
        <w:rPr>
          <w:spacing w:val="20"/>
          <w:sz w:val="28"/>
          <w:szCs w:val="28"/>
        </w:rPr>
        <w:t>rience of managing a small team</w:t>
      </w:r>
      <w:r w:rsidR="00814BD5">
        <w:rPr>
          <w:spacing w:val="20"/>
          <w:sz w:val="28"/>
          <w:szCs w:val="28"/>
        </w:rPr>
        <w:t>.</w:t>
      </w:r>
    </w:p>
    <w:p w14:paraId="5850C40F" w14:textId="77777777" w:rsidR="007D45B3" w:rsidRPr="0083758F" w:rsidRDefault="007D45B3" w:rsidP="00ED4977">
      <w:pPr>
        <w:spacing w:after="0" w:line="360" w:lineRule="auto"/>
        <w:rPr>
          <w:spacing w:val="20"/>
          <w:sz w:val="28"/>
          <w:szCs w:val="28"/>
        </w:rPr>
      </w:pPr>
      <w:r w:rsidRPr="0083758F">
        <w:rPr>
          <w:spacing w:val="20"/>
          <w:sz w:val="28"/>
          <w:szCs w:val="28"/>
        </w:rPr>
        <w:br w:type="page"/>
      </w:r>
    </w:p>
    <w:p w14:paraId="2D7E51DC" w14:textId="77777777" w:rsidR="00506DFD" w:rsidRPr="0083758F" w:rsidRDefault="00506DFD" w:rsidP="00ED4977">
      <w:pPr>
        <w:spacing w:after="0" w:line="360" w:lineRule="auto"/>
        <w:jc w:val="center"/>
        <w:rPr>
          <w:rFonts w:cs="Arial"/>
          <w:b/>
          <w:bCs/>
          <w:spacing w:val="20"/>
          <w:sz w:val="28"/>
          <w:szCs w:val="28"/>
        </w:rPr>
      </w:pPr>
      <w:r w:rsidRPr="0083758F">
        <w:rPr>
          <w:noProof/>
          <w:spacing w:val="20"/>
          <w:sz w:val="28"/>
          <w:szCs w:val="28"/>
          <w:lang w:eastAsia="en-GB" w:bidi="ar-SA"/>
        </w:rPr>
        <w:lastRenderedPageBreak/>
        <w:drawing>
          <wp:inline distT="0" distB="0" distL="0" distR="0" wp14:anchorId="192D7B7C" wp14:editId="61512C40">
            <wp:extent cx="2857500" cy="1434347"/>
            <wp:effectExtent l="0" t="0" r="0" b="0"/>
            <wp:docPr id="6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3B88BD4-0A5E-4610-BEB0-56E23DA8EC08}"/>
                </a:ext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350" cy="1435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21739AA" w14:textId="0EB5AE45" w:rsidR="00506DFD" w:rsidRPr="0083758F" w:rsidRDefault="00506DFD" w:rsidP="00ED4977">
      <w:pPr>
        <w:spacing w:after="0" w:line="360" w:lineRule="auto"/>
        <w:rPr>
          <w:rFonts w:cs="Arial"/>
          <w:b/>
          <w:bCs/>
          <w:spacing w:val="20"/>
          <w:sz w:val="28"/>
          <w:szCs w:val="28"/>
        </w:rPr>
      </w:pPr>
      <w:r w:rsidRPr="0083758F">
        <w:rPr>
          <w:rFonts w:cs="Arial"/>
          <w:b/>
          <w:bCs/>
          <w:spacing w:val="20"/>
          <w:sz w:val="28"/>
          <w:szCs w:val="28"/>
        </w:rPr>
        <w:t>General Manager</w:t>
      </w:r>
      <w:r w:rsidR="001502C0" w:rsidRPr="0083758F">
        <w:rPr>
          <w:rFonts w:cs="Arial"/>
          <w:b/>
          <w:bCs/>
          <w:spacing w:val="20"/>
          <w:sz w:val="28"/>
          <w:szCs w:val="28"/>
        </w:rPr>
        <w:t xml:space="preserve"> – Maternity Cover</w:t>
      </w:r>
    </w:p>
    <w:p w14:paraId="300C194F" w14:textId="77777777" w:rsidR="00506DFD" w:rsidRPr="0083758F" w:rsidRDefault="00506DFD" w:rsidP="0089667A">
      <w:pPr>
        <w:pStyle w:val="Heading1"/>
      </w:pPr>
      <w:r w:rsidRPr="0083758F">
        <w:t>Summary of main terms and conditions of service</w:t>
      </w:r>
    </w:p>
    <w:p w14:paraId="5B33AA6A" w14:textId="77777777" w:rsidR="00506DFD" w:rsidRPr="0083758F" w:rsidRDefault="00506DFD" w:rsidP="00ED4977">
      <w:pPr>
        <w:tabs>
          <w:tab w:val="left" w:pos="-720"/>
        </w:tabs>
        <w:suppressAutoHyphens/>
        <w:spacing w:before="120" w:after="0" w:line="360" w:lineRule="auto"/>
        <w:jc w:val="both"/>
        <w:outlineLvl w:val="0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Contract</w:t>
      </w:r>
    </w:p>
    <w:p w14:paraId="6D66C571" w14:textId="77777777" w:rsidR="00814BD5" w:rsidRDefault="00506DFD" w:rsidP="00ED4977">
      <w:pPr>
        <w:tabs>
          <w:tab w:val="left" w:pos="-720"/>
        </w:tabs>
        <w:suppressAutoHyphens/>
        <w:spacing w:before="40" w:after="0" w:line="360" w:lineRule="auto"/>
        <w:outlineLvl w:val="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This is a </w:t>
      </w:r>
      <w:r w:rsidR="002355C2" w:rsidRPr="0083758F">
        <w:rPr>
          <w:rFonts w:cs="Arial"/>
          <w:spacing w:val="20"/>
          <w:sz w:val="28"/>
          <w:szCs w:val="28"/>
        </w:rPr>
        <w:t>full-time</w:t>
      </w:r>
      <w:r w:rsidR="002F210C" w:rsidRPr="0083758F">
        <w:rPr>
          <w:rFonts w:cs="Arial"/>
          <w:spacing w:val="20"/>
          <w:sz w:val="28"/>
          <w:szCs w:val="28"/>
        </w:rPr>
        <w:t xml:space="preserve"> </w:t>
      </w:r>
      <w:r w:rsidR="00B36393" w:rsidRPr="0083758F">
        <w:rPr>
          <w:rFonts w:cs="Arial"/>
          <w:spacing w:val="20"/>
          <w:sz w:val="28"/>
          <w:szCs w:val="28"/>
        </w:rPr>
        <w:t xml:space="preserve">fixed term </w:t>
      </w:r>
      <w:r w:rsidR="002F210C" w:rsidRPr="0083758F">
        <w:rPr>
          <w:rFonts w:cs="Arial"/>
          <w:spacing w:val="20"/>
          <w:sz w:val="28"/>
          <w:szCs w:val="28"/>
        </w:rPr>
        <w:t>post</w:t>
      </w:r>
      <w:r w:rsidR="00B36393" w:rsidRPr="0083758F">
        <w:rPr>
          <w:rFonts w:cs="Arial"/>
          <w:spacing w:val="20"/>
          <w:sz w:val="28"/>
          <w:szCs w:val="28"/>
        </w:rPr>
        <w:t xml:space="preserve"> until </w:t>
      </w:r>
      <w:r w:rsidR="005C3BE8" w:rsidRPr="0083758F">
        <w:rPr>
          <w:rFonts w:cs="Arial"/>
          <w:spacing w:val="20"/>
          <w:sz w:val="28"/>
          <w:szCs w:val="28"/>
        </w:rPr>
        <w:t>31 October 2026</w:t>
      </w:r>
      <w:r w:rsidR="00500FE4" w:rsidRPr="0083758F">
        <w:rPr>
          <w:rFonts w:cs="Arial"/>
          <w:spacing w:val="20"/>
          <w:sz w:val="28"/>
          <w:szCs w:val="28"/>
        </w:rPr>
        <w:t>.</w:t>
      </w:r>
      <w:r w:rsidR="00500FE4" w:rsidRPr="0083758F">
        <w:rPr>
          <w:rFonts w:cs="Arial"/>
          <w:spacing w:val="20"/>
          <w:sz w:val="28"/>
          <w:szCs w:val="28"/>
        </w:rPr>
        <w:br/>
        <w:t>A</w:t>
      </w:r>
      <w:r w:rsidR="00397841" w:rsidRPr="0083758F">
        <w:rPr>
          <w:rFonts w:cs="Arial"/>
          <w:spacing w:val="20"/>
          <w:sz w:val="28"/>
          <w:szCs w:val="28"/>
        </w:rPr>
        <w:t xml:space="preserve">pplications </w:t>
      </w:r>
      <w:r w:rsidR="00500FE4" w:rsidRPr="0083758F">
        <w:rPr>
          <w:rFonts w:cs="Arial"/>
          <w:spacing w:val="20"/>
          <w:sz w:val="28"/>
          <w:szCs w:val="28"/>
        </w:rPr>
        <w:t xml:space="preserve">for part time or job share will be considered. </w:t>
      </w:r>
    </w:p>
    <w:p w14:paraId="681D7F9E" w14:textId="7EA0799F" w:rsidR="00506DFD" w:rsidRPr="0083758F" w:rsidRDefault="00500FE4" w:rsidP="00ED4977">
      <w:pPr>
        <w:tabs>
          <w:tab w:val="left" w:pos="-720"/>
        </w:tabs>
        <w:suppressAutoHyphens/>
        <w:spacing w:before="40" w:after="0" w:line="360" w:lineRule="auto"/>
        <w:outlineLvl w:val="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Please make this clear on application.</w:t>
      </w:r>
    </w:p>
    <w:p w14:paraId="4EB5CBCE" w14:textId="77777777" w:rsidR="00506DFD" w:rsidRPr="0083758F" w:rsidRDefault="00506DFD" w:rsidP="00ED4977">
      <w:pPr>
        <w:tabs>
          <w:tab w:val="left" w:pos="-720"/>
        </w:tabs>
        <w:suppressAutoHyphens/>
        <w:spacing w:before="40" w:after="0" w:line="360" w:lineRule="auto"/>
        <w:outlineLvl w:val="0"/>
        <w:rPr>
          <w:rFonts w:cs="Arial"/>
          <w:spacing w:val="20"/>
          <w:sz w:val="28"/>
          <w:szCs w:val="28"/>
        </w:rPr>
      </w:pPr>
    </w:p>
    <w:p w14:paraId="2F587DE5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Salary</w:t>
      </w:r>
    </w:p>
    <w:p w14:paraId="70E28EC8" w14:textId="4D099A8C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The salary offered is £</w:t>
      </w:r>
      <w:r w:rsidR="00265DD0" w:rsidRPr="0083758F">
        <w:rPr>
          <w:rFonts w:cs="Arial"/>
          <w:spacing w:val="20"/>
          <w:sz w:val="28"/>
          <w:szCs w:val="28"/>
        </w:rPr>
        <w:t>37,</w:t>
      </w:r>
      <w:r w:rsidR="00435B8E" w:rsidRPr="0083758F">
        <w:rPr>
          <w:rFonts w:cs="Arial"/>
          <w:spacing w:val="20"/>
          <w:sz w:val="28"/>
          <w:szCs w:val="28"/>
        </w:rPr>
        <w:t>300</w:t>
      </w:r>
      <w:r w:rsidRPr="0083758F">
        <w:rPr>
          <w:rFonts w:cs="Arial"/>
          <w:spacing w:val="20"/>
          <w:sz w:val="28"/>
          <w:szCs w:val="28"/>
        </w:rPr>
        <w:t xml:space="preserve"> and is payable monthly. </w:t>
      </w:r>
      <w:r w:rsidRPr="0083758F">
        <w:rPr>
          <w:rFonts w:cs="Arial"/>
          <w:spacing w:val="20"/>
          <w:sz w:val="28"/>
          <w:szCs w:val="28"/>
        </w:rPr>
        <w:br/>
      </w:r>
    </w:p>
    <w:p w14:paraId="3E8C91A2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Hours</w:t>
      </w:r>
    </w:p>
    <w:p w14:paraId="31BBBACF" w14:textId="03070AFA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This is a </w:t>
      </w:r>
      <w:r w:rsidR="002F210C" w:rsidRPr="0083758F">
        <w:rPr>
          <w:rFonts w:cs="Arial"/>
          <w:spacing w:val="20"/>
          <w:sz w:val="28"/>
          <w:szCs w:val="28"/>
        </w:rPr>
        <w:t>full</w:t>
      </w:r>
      <w:r w:rsidRPr="0083758F">
        <w:rPr>
          <w:rFonts w:cs="Arial"/>
          <w:spacing w:val="20"/>
          <w:sz w:val="28"/>
          <w:szCs w:val="28"/>
        </w:rPr>
        <w:t xml:space="preserve">-time post of </w:t>
      </w:r>
      <w:r w:rsidR="002F210C" w:rsidRPr="0083758F">
        <w:rPr>
          <w:rFonts w:cs="Arial"/>
          <w:spacing w:val="20"/>
          <w:sz w:val="28"/>
          <w:szCs w:val="28"/>
        </w:rPr>
        <w:t xml:space="preserve">35 </w:t>
      </w:r>
      <w:r w:rsidRPr="0083758F">
        <w:rPr>
          <w:rFonts w:cs="Arial"/>
          <w:spacing w:val="20"/>
          <w:sz w:val="28"/>
          <w:szCs w:val="28"/>
        </w:rPr>
        <w:t xml:space="preserve">hours per week, plus one hour for lunch. </w:t>
      </w:r>
      <w:r w:rsidR="00604E52" w:rsidRPr="0083758F">
        <w:rPr>
          <w:rFonts w:cs="Arial"/>
          <w:spacing w:val="20"/>
          <w:sz w:val="28"/>
          <w:szCs w:val="28"/>
        </w:rPr>
        <w:t xml:space="preserve">Your </w:t>
      </w:r>
      <w:r w:rsidR="00B87978" w:rsidRPr="0083758F">
        <w:rPr>
          <w:rFonts w:cs="Arial"/>
          <w:spacing w:val="20"/>
          <w:sz w:val="28"/>
          <w:szCs w:val="28"/>
        </w:rPr>
        <w:t xml:space="preserve">regular </w:t>
      </w:r>
      <w:r w:rsidR="00604E52" w:rsidRPr="0083758F">
        <w:rPr>
          <w:rFonts w:cs="Arial"/>
          <w:spacing w:val="20"/>
          <w:sz w:val="28"/>
          <w:szCs w:val="28"/>
        </w:rPr>
        <w:t>hours will be 10.30am</w:t>
      </w:r>
      <w:r w:rsidR="00B87978" w:rsidRPr="0083758F">
        <w:rPr>
          <w:rFonts w:cs="Arial"/>
          <w:spacing w:val="20"/>
          <w:sz w:val="28"/>
          <w:szCs w:val="28"/>
        </w:rPr>
        <w:t xml:space="preserve"> </w:t>
      </w:r>
      <w:r w:rsidR="00604E52" w:rsidRPr="0083758F">
        <w:rPr>
          <w:rFonts w:cs="Arial"/>
          <w:spacing w:val="20"/>
          <w:sz w:val="28"/>
          <w:szCs w:val="28"/>
        </w:rPr>
        <w:t>-</w:t>
      </w:r>
      <w:r w:rsidR="00B87978" w:rsidRPr="0083758F">
        <w:rPr>
          <w:rFonts w:cs="Arial"/>
          <w:spacing w:val="20"/>
          <w:sz w:val="28"/>
          <w:szCs w:val="28"/>
        </w:rPr>
        <w:t xml:space="preserve"> </w:t>
      </w:r>
      <w:r w:rsidR="00604E52" w:rsidRPr="0083758F">
        <w:rPr>
          <w:rFonts w:cs="Arial"/>
          <w:spacing w:val="20"/>
          <w:sz w:val="28"/>
          <w:szCs w:val="28"/>
        </w:rPr>
        <w:t>6.30pm</w:t>
      </w:r>
      <w:r w:rsidR="003C367B" w:rsidRPr="0083758F">
        <w:rPr>
          <w:rFonts w:cs="Arial"/>
          <w:spacing w:val="20"/>
          <w:sz w:val="28"/>
          <w:szCs w:val="28"/>
        </w:rPr>
        <w:t xml:space="preserve"> in Graeae’s HQ in Hoxton</w:t>
      </w:r>
      <w:r w:rsidR="00B87978" w:rsidRPr="0083758F">
        <w:rPr>
          <w:rFonts w:cs="Arial"/>
          <w:spacing w:val="20"/>
          <w:sz w:val="28"/>
          <w:szCs w:val="28"/>
        </w:rPr>
        <w:t xml:space="preserve">, as closing the building is </w:t>
      </w:r>
      <w:r w:rsidR="003C367B" w:rsidRPr="0083758F">
        <w:rPr>
          <w:rFonts w:cs="Arial"/>
          <w:spacing w:val="20"/>
          <w:sz w:val="28"/>
          <w:szCs w:val="28"/>
        </w:rPr>
        <w:t xml:space="preserve">part of the role. </w:t>
      </w:r>
      <w:r w:rsidR="003C367B" w:rsidRPr="0083758F">
        <w:rPr>
          <w:rFonts w:cs="Arial"/>
          <w:spacing w:val="20"/>
          <w:sz w:val="28"/>
          <w:szCs w:val="28"/>
        </w:rPr>
        <w:br/>
      </w:r>
      <w:r w:rsidR="00A67197" w:rsidRPr="0083758F">
        <w:rPr>
          <w:rFonts w:cs="Arial"/>
          <w:spacing w:val="20"/>
          <w:sz w:val="28"/>
          <w:szCs w:val="28"/>
        </w:rPr>
        <w:t>Some f</w:t>
      </w:r>
      <w:r w:rsidR="003C367B" w:rsidRPr="0083758F">
        <w:rPr>
          <w:rFonts w:cs="Arial"/>
          <w:spacing w:val="20"/>
          <w:sz w:val="28"/>
          <w:szCs w:val="28"/>
        </w:rPr>
        <w:t xml:space="preserve">lexible and hybrid </w:t>
      </w:r>
      <w:r w:rsidR="00CF2233" w:rsidRPr="0083758F">
        <w:rPr>
          <w:rFonts w:cs="Arial"/>
          <w:spacing w:val="20"/>
          <w:sz w:val="28"/>
          <w:szCs w:val="28"/>
        </w:rPr>
        <w:t>working</w:t>
      </w:r>
      <w:r w:rsidR="00A67197" w:rsidRPr="0083758F">
        <w:rPr>
          <w:rFonts w:cs="Arial"/>
          <w:spacing w:val="20"/>
          <w:sz w:val="28"/>
          <w:szCs w:val="28"/>
        </w:rPr>
        <w:t xml:space="preserve"> will be considered</w:t>
      </w:r>
      <w:r w:rsidRPr="0083758F">
        <w:rPr>
          <w:rFonts w:cs="Arial"/>
          <w:spacing w:val="20"/>
          <w:sz w:val="28"/>
          <w:szCs w:val="28"/>
        </w:rPr>
        <w:t xml:space="preserve">. </w:t>
      </w:r>
    </w:p>
    <w:p w14:paraId="09FA7191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</w:p>
    <w:p w14:paraId="0849E87B" w14:textId="77777777" w:rsidR="00814BD5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Occasional evening and weekend work as well as over-night stays away from the company base in London is required. </w:t>
      </w:r>
    </w:p>
    <w:p w14:paraId="67E37D66" w14:textId="28816D46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There is no overtime payable but time off in lieu (TOIL) of hours worked may be taken in negotiation with line manager.  </w:t>
      </w:r>
    </w:p>
    <w:p w14:paraId="1D4E94F6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</w:p>
    <w:p w14:paraId="230D353C" w14:textId="77777777" w:rsidR="00E43FB0" w:rsidRPr="0083758F" w:rsidRDefault="00E43FB0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</w:p>
    <w:p w14:paraId="22424106" w14:textId="77777777" w:rsidR="00814BD5" w:rsidRDefault="00814BD5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</w:p>
    <w:p w14:paraId="4538A0E6" w14:textId="77777777" w:rsidR="00814BD5" w:rsidRDefault="00814BD5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</w:p>
    <w:p w14:paraId="6AB57236" w14:textId="62C546C3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lastRenderedPageBreak/>
        <w:t>Probation</w:t>
      </w:r>
    </w:p>
    <w:p w14:paraId="4DEB8172" w14:textId="33841901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Confirmation of employment is subject to a </w:t>
      </w:r>
      <w:r w:rsidR="002355C2" w:rsidRPr="0083758F">
        <w:rPr>
          <w:rFonts w:cs="Arial"/>
          <w:spacing w:val="20"/>
          <w:sz w:val="28"/>
          <w:szCs w:val="28"/>
        </w:rPr>
        <w:t>3-month</w:t>
      </w:r>
      <w:r w:rsidRPr="0083758F">
        <w:rPr>
          <w:rFonts w:cs="Arial"/>
          <w:spacing w:val="20"/>
          <w:sz w:val="28"/>
          <w:szCs w:val="28"/>
        </w:rPr>
        <w:t xml:space="preserve"> probationary period. </w:t>
      </w:r>
    </w:p>
    <w:p w14:paraId="5ED1C79B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</w:p>
    <w:p w14:paraId="30E3734E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Notice</w:t>
      </w:r>
    </w:p>
    <w:p w14:paraId="20CB43B1" w14:textId="77777777" w:rsidR="00506DFD" w:rsidRPr="0083758F" w:rsidRDefault="00506DFD" w:rsidP="00ED4977">
      <w:pPr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The period of notice from either party is one week during the probationary period and two months thereafter.</w:t>
      </w:r>
    </w:p>
    <w:p w14:paraId="30F0944D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spacing w:val="20"/>
          <w:sz w:val="28"/>
          <w:szCs w:val="28"/>
        </w:rPr>
      </w:pPr>
    </w:p>
    <w:p w14:paraId="38A59B5D" w14:textId="77777777" w:rsidR="0069764C" w:rsidRPr="0083758F" w:rsidRDefault="0069764C" w:rsidP="00ED4977">
      <w:pPr>
        <w:tabs>
          <w:tab w:val="left" w:pos="0"/>
        </w:tabs>
        <w:suppressAutoHyphens/>
        <w:spacing w:after="0" w:line="360" w:lineRule="auto"/>
        <w:jc w:val="both"/>
        <w:rPr>
          <w:rFonts w:cs="Arial"/>
          <w:b/>
          <w:bCs/>
          <w:iCs/>
          <w:spacing w:val="20"/>
          <w:sz w:val="28"/>
          <w:szCs w:val="28"/>
          <w:lang w:bidi="ar-SA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Pension</w:t>
      </w:r>
    </w:p>
    <w:p w14:paraId="44460272" w14:textId="77777777" w:rsidR="0069764C" w:rsidRDefault="0069764C" w:rsidP="00ED4977">
      <w:pPr>
        <w:spacing w:line="360" w:lineRule="auto"/>
        <w:rPr>
          <w:rFonts w:cs="Arial"/>
          <w:spacing w:val="20"/>
          <w:sz w:val="28"/>
          <w:szCs w:val="28"/>
        </w:rPr>
      </w:pPr>
      <w:bookmarkStart w:id="0" w:name="_Hlk67068493"/>
      <w:r w:rsidRPr="0083758F">
        <w:rPr>
          <w:rFonts w:cs="Arial"/>
          <w:spacing w:val="20"/>
          <w:sz w:val="28"/>
          <w:szCs w:val="28"/>
        </w:rPr>
        <w:t xml:space="preserve">You will be automatically enrolled into Graeae’s pension scheme on joining.  The employer contribution is 7% of your gross salary and the minimum employee contribution is 3% of your gross salary. </w:t>
      </w:r>
      <w:bookmarkEnd w:id="0"/>
    </w:p>
    <w:p w14:paraId="5DAE7EEB" w14:textId="77777777" w:rsidR="00814BD5" w:rsidRDefault="00814BD5" w:rsidP="00ED4977">
      <w:pPr>
        <w:spacing w:line="360" w:lineRule="auto"/>
        <w:rPr>
          <w:rFonts w:cs="Arial"/>
          <w:spacing w:val="20"/>
          <w:sz w:val="28"/>
          <w:szCs w:val="28"/>
        </w:rPr>
      </w:pPr>
    </w:p>
    <w:p w14:paraId="3AE21C82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outlineLvl w:val="0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Holiday</w:t>
      </w:r>
    </w:p>
    <w:p w14:paraId="0484BCD9" w14:textId="77777777" w:rsidR="00814BD5" w:rsidRDefault="00506DFD" w:rsidP="00ED4977">
      <w:pPr>
        <w:tabs>
          <w:tab w:val="left" w:pos="0"/>
        </w:tabs>
        <w:suppressAutoHyphens/>
        <w:spacing w:after="0" w:line="360" w:lineRule="auto"/>
        <w:jc w:val="both"/>
        <w:outlineLvl w:val="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The post holder is entitled to </w:t>
      </w:r>
      <w:r w:rsidR="002F210C" w:rsidRPr="0083758F">
        <w:rPr>
          <w:rFonts w:cs="Arial"/>
          <w:spacing w:val="20"/>
          <w:sz w:val="28"/>
          <w:szCs w:val="28"/>
        </w:rPr>
        <w:t xml:space="preserve">25 </w:t>
      </w:r>
      <w:r w:rsidRPr="0083758F">
        <w:rPr>
          <w:rFonts w:cs="Arial"/>
          <w:spacing w:val="20"/>
          <w:sz w:val="28"/>
          <w:szCs w:val="28"/>
        </w:rPr>
        <w:t xml:space="preserve">days paid holiday per annum </w:t>
      </w:r>
      <w:r w:rsidR="002F210C" w:rsidRPr="0083758F">
        <w:rPr>
          <w:rFonts w:cs="Arial"/>
          <w:spacing w:val="20"/>
          <w:sz w:val="28"/>
          <w:szCs w:val="28"/>
        </w:rPr>
        <w:t xml:space="preserve">plus </w:t>
      </w:r>
      <w:r w:rsidR="00AA33B6" w:rsidRPr="0083758F">
        <w:rPr>
          <w:rFonts w:cs="Arial"/>
          <w:spacing w:val="20"/>
          <w:sz w:val="28"/>
          <w:szCs w:val="28"/>
        </w:rPr>
        <w:t xml:space="preserve">public holidays in the first year of service. </w:t>
      </w:r>
    </w:p>
    <w:p w14:paraId="0F6C69FE" w14:textId="0A47EE11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outlineLvl w:val="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>Holiday entitlement may not be carried forward and there is no cash alternative except at termination of employment.</w:t>
      </w:r>
    </w:p>
    <w:p w14:paraId="4D2AE2AE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outlineLvl w:val="0"/>
        <w:rPr>
          <w:rFonts w:cs="Arial"/>
          <w:i/>
          <w:spacing w:val="20"/>
          <w:sz w:val="28"/>
          <w:szCs w:val="28"/>
        </w:rPr>
      </w:pPr>
    </w:p>
    <w:p w14:paraId="014709E7" w14:textId="77777777" w:rsidR="00506DFD" w:rsidRPr="0083758F" w:rsidRDefault="00506DFD" w:rsidP="00ED4977">
      <w:pPr>
        <w:tabs>
          <w:tab w:val="left" w:pos="0"/>
        </w:tabs>
        <w:suppressAutoHyphens/>
        <w:spacing w:after="0" w:line="360" w:lineRule="auto"/>
        <w:jc w:val="both"/>
        <w:outlineLvl w:val="0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Training</w:t>
      </w:r>
    </w:p>
    <w:p w14:paraId="1D538A7C" w14:textId="77777777" w:rsidR="00506DFD" w:rsidRPr="0083758F" w:rsidRDefault="00506DFD" w:rsidP="00ED4977">
      <w:pPr>
        <w:suppressAutoHyphens/>
        <w:spacing w:after="0" w:line="360" w:lineRule="auto"/>
        <w:jc w:val="both"/>
        <w:outlineLvl w:val="0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Graeae has a training policy and is committed to developing staff, encouraging them to expand their skills during their employment with the organisation. </w:t>
      </w:r>
    </w:p>
    <w:p w14:paraId="28F466EE" w14:textId="77777777" w:rsidR="00506DFD" w:rsidRPr="0083758F" w:rsidRDefault="00506DFD" w:rsidP="00ED4977">
      <w:pPr>
        <w:spacing w:after="0" w:line="360" w:lineRule="auto"/>
        <w:rPr>
          <w:rFonts w:cs="Arial"/>
          <w:spacing w:val="20"/>
          <w:sz w:val="28"/>
          <w:szCs w:val="28"/>
        </w:rPr>
      </w:pPr>
    </w:p>
    <w:p w14:paraId="431D7A10" w14:textId="77777777" w:rsidR="00506DFD" w:rsidRPr="0083758F" w:rsidRDefault="00506DFD" w:rsidP="00ED4977">
      <w:pPr>
        <w:spacing w:after="0" w:line="360" w:lineRule="auto"/>
        <w:rPr>
          <w:rFonts w:cs="Arial"/>
          <w:b/>
          <w:bCs/>
          <w:iCs/>
          <w:spacing w:val="20"/>
          <w:sz w:val="28"/>
          <w:szCs w:val="28"/>
        </w:rPr>
      </w:pPr>
      <w:r w:rsidRPr="0083758F">
        <w:rPr>
          <w:rFonts w:cs="Arial"/>
          <w:b/>
          <w:bCs/>
          <w:iCs/>
          <w:spacing w:val="20"/>
          <w:sz w:val="28"/>
          <w:szCs w:val="28"/>
        </w:rPr>
        <w:t>Other Benefits</w:t>
      </w:r>
    </w:p>
    <w:p w14:paraId="01242D81" w14:textId="77777777" w:rsidR="00814BD5" w:rsidRDefault="00506DFD" w:rsidP="00ED4977">
      <w:pPr>
        <w:spacing w:after="0" w:line="360" w:lineRule="auto"/>
        <w:rPr>
          <w:rFonts w:cs="Arial"/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Graeae participates in the Cycle to Work scheme. </w:t>
      </w:r>
    </w:p>
    <w:p w14:paraId="5CE07F7B" w14:textId="734D8CEC" w:rsidR="00352EE4" w:rsidRPr="0083758F" w:rsidRDefault="00506DFD" w:rsidP="00ED4977">
      <w:pPr>
        <w:spacing w:after="0" w:line="360" w:lineRule="auto"/>
        <w:rPr>
          <w:spacing w:val="20"/>
          <w:sz w:val="28"/>
          <w:szCs w:val="28"/>
        </w:rPr>
      </w:pPr>
      <w:r w:rsidRPr="0083758F">
        <w:rPr>
          <w:rFonts w:cs="Arial"/>
          <w:spacing w:val="20"/>
          <w:sz w:val="28"/>
          <w:szCs w:val="28"/>
        </w:rPr>
        <w:t xml:space="preserve">Holiday, sick and parental leave are all over the required minimum.  </w:t>
      </w:r>
    </w:p>
    <w:sectPr w:rsidR="00352EE4" w:rsidRPr="0083758F" w:rsidSect="008E06B5">
      <w:headerReference w:type="default" r:id="rId11"/>
      <w:pgSz w:w="11906" w:h="16838"/>
      <w:pgMar w:top="851" w:right="1274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01D7AE" w14:textId="77777777" w:rsidR="0089667A" w:rsidRDefault="0089667A" w:rsidP="0089667A">
      <w:pPr>
        <w:spacing w:after="0" w:line="240" w:lineRule="auto"/>
      </w:pPr>
      <w:r>
        <w:separator/>
      </w:r>
    </w:p>
  </w:endnote>
  <w:endnote w:type="continuationSeparator" w:id="0">
    <w:p w14:paraId="2BC1A0E8" w14:textId="77777777" w:rsidR="0089667A" w:rsidRDefault="0089667A" w:rsidP="008966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euton">
    <w:altName w:val="Courier New"/>
    <w:charset w:val="00"/>
    <w:family w:val="auto"/>
    <w:pitch w:val="variable"/>
    <w:sig w:usb0="A00008EF" w:usb1="1000204A" w:usb2="00000000" w:usb3="00000000" w:csb0="8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Arial Black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 ExtraBold">
    <w:altName w:val="Courier New"/>
    <w:charset w:val="00"/>
    <w:family w:val="auto"/>
    <w:pitch w:val="variable"/>
    <w:sig w:usb0="A00000FF" w:usb1="5000E07B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6D526" w14:textId="77777777" w:rsidR="0089667A" w:rsidRDefault="0089667A" w:rsidP="0089667A">
      <w:pPr>
        <w:spacing w:after="0" w:line="240" w:lineRule="auto"/>
      </w:pPr>
      <w:r>
        <w:separator/>
      </w:r>
    </w:p>
  </w:footnote>
  <w:footnote w:type="continuationSeparator" w:id="0">
    <w:p w14:paraId="0E41FC52" w14:textId="77777777" w:rsidR="0089667A" w:rsidRDefault="0089667A" w:rsidP="008966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EndPr>
      <w:rPr>
        <w:spacing w:val="20"/>
        <w:sz w:val="28"/>
        <w:szCs w:val="28"/>
      </w:rPr>
    </w:sdtEndPr>
    <w:sdtContent>
      <w:p w14:paraId="306C5EA9" w14:textId="77777777" w:rsidR="0089667A" w:rsidRPr="0089667A" w:rsidRDefault="0089667A">
        <w:pPr>
          <w:pStyle w:val="Header"/>
          <w:jc w:val="right"/>
          <w:rPr>
            <w:spacing w:val="20"/>
            <w:sz w:val="28"/>
            <w:szCs w:val="28"/>
          </w:rPr>
        </w:pPr>
        <w:r w:rsidRPr="0089667A">
          <w:rPr>
            <w:spacing w:val="20"/>
            <w:sz w:val="28"/>
            <w:szCs w:val="28"/>
          </w:rPr>
          <w:t xml:space="preserve">Page </w:t>
        </w:r>
        <w:r w:rsidRPr="0089667A">
          <w:rPr>
            <w:b/>
            <w:bCs/>
            <w:spacing w:val="20"/>
            <w:sz w:val="28"/>
            <w:szCs w:val="28"/>
          </w:rPr>
          <w:fldChar w:fldCharType="begin"/>
        </w:r>
        <w:r w:rsidRPr="0089667A">
          <w:rPr>
            <w:b/>
            <w:bCs/>
            <w:spacing w:val="20"/>
            <w:sz w:val="28"/>
            <w:szCs w:val="28"/>
          </w:rPr>
          <w:instrText xml:space="preserve"> PAGE </w:instrText>
        </w:r>
        <w:r w:rsidRPr="0089667A">
          <w:rPr>
            <w:b/>
            <w:bCs/>
            <w:spacing w:val="20"/>
            <w:sz w:val="28"/>
            <w:szCs w:val="28"/>
          </w:rPr>
          <w:fldChar w:fldCharType="separate"/>
        </w:r>
        <w:r w:rsidRPr="0089667A">
          <w:rPr>
            <w:b/>
            <w:bCs/>
            <w:noProof/>
            <w:spacing w:val="20"/>
            <w:sz w:val="28"/>
            <w:szCs w:val="28"/>
          </w:rPr>
          <w:t>2</w:t>
        </w:r>
        <w:r w:rsidRPr="0089667A">
          <w:rPr>
            <w:b/>
            <w:bCs/>
            <w:spacing w:val="20"/>
            <w:sz w:val="28"/>
            <w:szCs w:val="28"/>
          </w:rPr>
          <w:fldChar w:fldCharType="end"/>
        </w:r>
        <w:r w:rsidRPr="0089667A">
          <w:rPr>
            <w:spacing w:val="20"/>
            <w:sz w:val="28"/>
            <w:szCs w:val="28"/>
          </w:rPr>
          <w:t xml:space="preserve"> of </w:t>
        </w:r>
        <w:r w:rsidRPr="0089667A">
          <w:rPr>
            <w:b/>
            <w:bCs/>
            <w:spacing w:val="20"/>
            <w:sz w:val="28"/>
            <w:szCs w:val="28"/>
          </w:rPr>
          <w:fldChar w:fldCharType="begin"/>
        </w:r>
        <w:r w:rsidRPr="0089667A">
          <w:rPr>
            <w:b/>
            <w:bCs/>
            <w:spacing w:val="20"/>
            <w:sz w:val="28"/>
            <w:szCs w:val="28"/>
          </w:rPr>
          <w:instrText xml:space="preserve"> NUMPAGES  </w:instrText>
        </w:r>
        <w:r w:rsidRPr="0089667A">
          <w:rPr>
            <w:b/>
            <w:bCs/>
            <w:spacing w:val="20"/>
            <w:sz w:val="28"/>
            <w:szCs w:val="28"/>
          </w:rPr>
          <w:fldChar w:fldCharType="separate"/>
        </w:r>
        <w:r w:rsidRPr="0089667A">
          <w:rPr>
            <w:b/>
            <w:bCs/>
            <w:noProof/>
            <w:spacing w:val="20"/>
            <w:sz w:val="28"/>
            <w:szCs w:val="28"/>
          </w:rPr>
          <w:t>2</w:t>
        </w:r>
        <w:r w:rsidRPr="0089667A">
          <w:rPr>
            <w:b/>
            <w:bCs/>
            <w:spacing w:val="20"/>
            <w:sz w:val="28"/>
            <w:szCs w:val="28"/>
          </w:rPr>
          <w:fldChar w:fldCharType="end"/>
        </w:r>
      </w:p>
    </w:sdtContent>
  </w:sdt>
  <w:p w14:paraId="450A5FA0" w14:textId="77777777" w:rsidR="0089667A" w:rsidRDefault="008966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62576"/>
    <w:multiLevelType w:val="hybridMultilevel"/>
    <w:tmpl w:val="BCF8FF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0B77F6"/>
    <w:multiLevelType w:val="hybridMultilevel"/>
    <w:tmpl w:val="7F7C3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882A6C"/>
    <w:multiLevelType w:val="hybridMultilevel"/>
    <w:tmpl w:val="0F6E4B8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0F3BA3"/>
    <w:multiLevelType w:val="hybridMultilevel"/>
    <w:tmpl w:val="1BE6CA78"/>
    <w:lvl w:ilvl="0" w:tplc="B0B6A4C6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29767A"/>
    <w:multiLevelType w:val="hybridMultilevel"/>
    <w:tmpl w:val="152E08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4D5CF7"/>
    <w:multiLevelType w:val="hybridMultilevel"/>
    <w:tmpl w:val="7F7C35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13287C"/>
    <w:multiLevelType w:val="hybridMultilevel"/>
    <w:tmpl w:val="B77EDAB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D345EA"/>
    <w:multiLevelType w:val="hybridMultilevel"/>
    <w:tmpl w:val="31F054B4"/>
    <w:lvl w:ilvl="0" w:tplc="17C2B01E">
      <w:start w:val="1"/>
      <w:numFmt w:val="decimal"/>
      <w:pStyle w:val="Numbering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07BEF"/>
    <w:multiLevelType w:val="hybridMultilevel"/>
    <w:tmpl w:val="BBCE659E"/>
    <w:lvl w:ilvl="0" w:tplc="E2B84B30">
      <w:start w:val="1"/>
      <w:numFmt w:val="decimal"/>
      <w:pStyle w:val="Bullet1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9331794">
    <w:abstractNumId w:val="0"/>
  </w:num>
  <w:num w:numId="2" w16cid:durableId="1503817889">
    <w:abstractNumId w:val="6"/>
  </w:num>
  <w:num w:numId="3" w16cid:durableId="1602689659">
    <w:abstractNumId w:val="2"/>
  </w:num>
  <w:num w:numId="4" w16cid:durableId="1611817104">
    <w:abstractNumId w:val="5"/>
  </w:num>
  <w:num w:numId="5" w16cid:durableId="1685740177">
    <w:abstractNumId w:val="4"/>
  </w:num>
  <w:num w:numId="6" w16cid:durableId="2088845740">
    <w:abstractNumId w:val="3"/>
  </w:num>
  <w:num w:numId="7" w16cid:durableId="235094524">
    <w:abstractNumId w:val="7"/>
  </w:num>
  <w:num w:numId="8" w16cid:durableId="590965467">
    <w:abstractNumId w:val="8"/>
  </w:num>
  <w:num w:numId="9" w16cid:durableId="968511055">
    <w:abstractNumId w:val="1"/>
  </w:num>
  <w:num w:numId="10" w16cid:durableId="1627200385">
    <w:abstractNumId w:val="8"/>
    <w:lvlOverride w:ilvl="0">
      <w:startOverride w:val="16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2EE4"/>
    <w:rsid w:val="00074DC4"/>
    <w:rsid w:val="000B5384"/>
    <w:rsid w:val="000D46DF"/>
    <w:rsid w:val="000D4E1C"/>
    <w:rsid w:val="000D536B"/>
    <w:rsid w:val="00103AD2"/>
    <w:rsid w:val="00123E58"/>
    <w:rsid w:val="00144AF8"/>
    <w:rsid w:val="001502C0"/>
    <w:rsid w:val="0018382D"/>
    <w:rsid w:val="001A63A4"/>
    <w:rsid w:val="001C6602"/>
    <w:rsid w:val="001E2167"/>
    <w:rsid w:val="001F039A"/>
    <w:rsid w:val="002355C2"/>
    <w:rsid w:val="00265DD0"/>
    <w:rsid w:val="002D106A"/>
    <w:rsid w:val="002D4427"/>
    <w:rsid w:val="002F210C"/>
    <w:rsid w:val="003440F3"/>
    <w:rsid w:val="00352EE4"/>
    <w:rsid w:val="00361953"/>
    <w:rsid w:val="003700AB"/>
    <w:rsid w:val="00397841"/>
    <w:rsid w:val="003C367B"/>
    <w:rsid w:val="00411A31"/>
    <w:rsid w:val="00413BA9"/>
    <w:rsid w:val="00435B8E"/>
    <w:rsid w:val="004541D2"/>
    <w:rsid w:val="00500FE4"/>
    <w:rsid w:val="00506DFD"/>
    <w:rsid w:val="005129EB"/>
    <w:rsid w:val="00556526"/>
    <w:rsid w:val="00572810"/>
    <w:rsid w:val="00584FA7"/>
    <w:rsid w:val="0058620E"/>
    <w:rsid w:val="00593B42"/>
    <w:rsid w:val="005C3BE8"/>
    <w:rsid w:val="005F5634"/>
    <w:rsid w:val="00604E52"/>
    <w:rsid w:val="00610BBD"/>
    <w:rsid w:val="006130A5"/>
    <w:rsid w:val="0069764C"/>
    <w:rsid w:val="006C07A4"/>
    <w:rsid w:val="007506A9"/>
    <w:rsid w:val="00753757"/>
    <w:rsid w:val="007C243E"/>
    <w:rsid w:val="007D45B3"/>
    <w:rsid w:val="00804873"/>
    <w:rsid w:val="0080648B"/>
    <w:rsid w:val="00814BD5"/>
    <w:rsid w:val="0083758F"/>
    <w:rsid w:val="008471BF"/>
    <w:rsid w:val="00880FE3"/>
    <w:rsid w:val="0089667A"/>
    <w:rsid w:val="008E06B5"/>
    <w:rsid w:val="008F52E7"/>
    <w:rsid w:val="00913BC2"/>
    <w:rsid w:val="0095402F"/>
    <w:rsid w:val="00995446"/>
    <w:rsid w:val="009A7D24"/>
    <w:rsid w:val="009C4AB8"/>
    <w:rsid w:val="00A01B80"/>
    <w:rsid w:val="00A0471A"/>
    <w:rsid w:val="00A6342E"/>
    <w:rsid w:val="00A67197"/>
    <w:rsid w:val="00A91EEF"/>
    <w:rsid w:val="00A97324"/>
    <w:rsid w:val="00AA1DBD"/>
    <w:rsid w:val="00AA33B6"/>
    <w:rsid w:val="00B36393"/>
    <w:rsid w:val="00B44A38"/>
    <w:rsid w:val="00B44D14"/>
    <w:rsid w:val="00B87978"/>
    <w:rsid w:val="00B96FEC"/>
    <w:rsid w:val="00BB75AD"/>
    <w:rsid w:val="00BC1616"/>
    <w:rsid w:val="00C45EDD"/>
    <w:rsid w:val="00C631AE"/>
    <w:rsid w:val="00C72BDC"/>
    <w:rsid w:val="00C76048"/>
    <w:rsid w:val="00C8081F"/>
    <w:rsid w:val="00CA4A2F"/>
    <w:rsid w:val="00CC0444"/>
    <w:rsid w:val="00CF2233"/>
    <w:rsid w:val="00D129EA"/>
    <w:rsid w:val="00D14C87"/>
    <w:rsid w:val="00D47A23"/>
    <w:rsid w:val="00D57164"/>
    <w:rsid w:val="00D845CE"/>
    <w:rsid w:val="00DD0545"/>
    <w:rsid w:val="00E36A85"/>
    <w:rsid w:val="00E43FB0"/>
    <w:rsid w:val="00ED4977"/>
    <w:rsid w:val="00ED59D0"/>
    <w:rsid w:val="00F84A5B"/>
    <w:rsid w:val="00F94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6,#ff9,#ffc"/>
      <o:colormenu v:ext="edit" fillcolor="#ffc"/>
    </o:shapedefaults>
    <o:shapelayout v:ext="edit">
      <o:idmap v:ext="edit" data="1"/>
    </o:shapelayout>
  </w:shapeDefaults>
  <w:decimalSymbol w:val="."/>
  <w:listSeparator w:val=","/>
  <w14:docId w14:val="515922B6"/>
  <w15:docId w15:val="{EAEE98D0-3E6E-E544-9D32-32BD20E7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1B80"/>
    <w:pPr>
      <w:spacing w:after="200" w:line="276" w:lineRule="auto"/>
    </w:pPr>
    <w:rPr>
      <w:rFonts w:ascii="Arial" w:hAnsi="Arial" w:cs="Times New Roman"/>
      <w:sz w:val="22"/>
      <w:szCs w:val="22"/>
      <w:lang w:val="en-GB" w:bidi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667A"/>
    <w:pPr>
      <w:keepNext/>
      <w:keepLines/>
      <w:spacing w:after="0" w:line="360" w:lineRule="auto"/>
      <w:outlineLvl w:val="0"/>
    </w:pPr>
    <w:rPr>
      <w:rFonts w:ascii="Arial Black" w:hAnsi="Arial Black"/>
      <w:b/>
      <w:bCs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A01B80"/>
    <w:pPr>
      <w:keepNext/>
      <w:keepLines/>
      <w:spacing w:after="0"/>
      <w:outlineLvl w:val="1"/>
    </w:pPr>
    <w:rPr>
      <w:rFonts w:ascii="Arial Black" w:hAnsi="Arial Black" w:cs="Arial"/>
      <w:b/>
      <w:bCs/>
      <w:color w:val="2F6E72" w:themeColor="accent2" w:themeShade="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A01B80"/>
    <w:pPr>
      <w:keepNext/>
      <w:keepLines/>
      <w:spacing w:before="200" w:after="0"/>
      <w:outlineLvl w:val="2"/>
    </w:pPr>
    <w:rPr>
      <w:rFonts w:ascii="Arial Black" w:hAnsi="Arial Black"/>
      <w:b/>
      <w:bCs/>
      <w:color w:val="474D3C" w:themeColor="accent6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1B80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1B80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A01B80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A01B80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A01B80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A01B80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667A"/>
    <w:rPr>
      <w:rFonts w:ascii="Arial Black" w:hAnsi="Arial Black" w:cs="Times New Roman"/>
      <w:b/>
      <w:bCs/>
      <w:spacing w:val="20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A01B80"/>
    <w:rPr>
      <w:rFonts w:ascii="Arial Black" w:eastAsia="Times New Roman" w:hAnsi="Arial Black" w:cs="Arial"/>
      <w:b/>
      <w:bCs/>
      <w:color w:val="2F6E72" w:themeColor="accent2" w:themeShade="80"/>
      <w:sz w:val="32"/>
      <w:szCs w:val="26"/>
      <w:lang w:val="en-GB"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A01B80"/>
    <w:rPr>
      <w:rFonts w:ascii="Arial Black" w:eastAsia="Times New Roman" w:hAnsi="Arial Black" w:cs="Times New Roman"/>
      <w:b/>
      <w:bCs/>
      <w:color w:val="474D3C" w:themeColor="accent6" w:themeShade="BF"/>
      <w:sz w:val="28"/>
      <w:szCs w:val="22"/>
      <w:lang w:bidi="en-US"/>
    </w:rPr>
  </w:style>
  <w:style w:type="character" w:customStyle="1" w:styleId="Heading4Char">
    <w:name w:val="Heading 4 Char"/>
    <w:basedOn w:val="DefaultParagraphFont"/>
    <w:link w:val="Heading4"/>
    <w:uiPriority w:val="9"/>
    <w:rsid w:val="00A01B80"/>
    <w:rPr>
      <w:rFonts w:ascii="Cambria" w:eastAsia="Times New Roman" w:hAnsi="Cambria" w:cs="Times New Roman"/>
      <w:b/>
      <w:bCs/>
      <w:i/>
      <w:iCs/>
      <w:color w:val="4F81BD"/>
      <w:sz w:val="22"/>
      <w:szCs w:val="22"/>
      <w:lang w:bidi="en-US"/>
    </w:rPr>
  </w:style>
  <w:style w:type="character" w:customStyle="1" w:styleId="Heading5Char">
    <w:name w:val="Heading 5 Char"/>
    <w:basedOn w:val="DefaultParagraphFont"/>
    <w:link w:val="Heading5"/>
    <w:uiPriority w:val="9"/>
    <w:rsid w:val="00A01B80"/>
    <w:rPr>
      <w:rFonts w:ascii="Cambria" w:eastAsia="Times New Roman" w:hAnsi="Cambria" w:cs="Times New Roman"/>
      <w:color w:val="243F60"/>
      <w:sz w:val="22"/>
      <w:szCs w:val="22"/>
      <w:lang w:bidi="en-US"/>
    </w:rPr>
  </w:style>
  <w:style w:type="character" w:customStyle="1" w:styleId="Heading6Char">
    <w:name w:val="Heading 6 Char"/>
    <w:basedOn w:val="DefaultParagraphFont"/>
    <w:link w:val="Heading6"/>
    <w:uiPriority w:val="9"/>
    <w:rsid w:val="00A01B80"/>
    <w:rPr>
      <w:rFonts w:ascii="Cambria" w:eastAsia="Times New Roman" w:hAnsi="Cambria" w:cs="Times New Roman"/>
      <w:i/>
      <w:iCs/>
      <w:color w:val="243F60"/>
      <w:sz w:val="22"/>
      <w:szCs w:val="22"/>
      <w:lang w:bidi="en-US"/>
    </w:rPr>
  </w:style>
  <w:style w:type="character" w:customStyle="1" w:styleId="Heading7Char">
    <w:name w:val="Heading 7 Char"/>
    <w:basedOn w:val="DefaultParagraphFont"/>
    <w:link w:val="Heading7"/>
    <w:uiPriority w:val="9"/>
    <w:rsid w:val="00A01B80"/>
    <w:rPr>
      <w:rFonts w:ascii="Cambria" w:eastAsia="Times New Roman" w:hAnsi="Cambria" w:cs="Times New Roman"/>
      <w:i/>
      <w:iCs/>
      <w:color w:val="404040"/>
      <w:sz w:val="22"/>
      <w:szCs w:val="22"/>
      <w:lang w:bidi="en-US"/>
    </w:rPr>
  </w:style>
  <w:style w:type="character" w:customStyle="1" w:styleId="Heading8Char">
    <w:name w:val="Heading 8 Char"/>
    <w:basedOn w:val="DefaultParagraphFont"/>
    <w:link w:val="Heading8"/>
    <w:uiPriority w:val="9"/>
    <w:rsid w:val="00A01B80"/>
    <w:rPr>
      <w:rFonts w:ascii="Cambria" w:eastAsia="Times New Roman" w:hAnsi="Cambria" w:cs="Times New Roman"/>
      <w:color w:val="4F81BD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uiPriority w:val="9"/>
    <w:rsid w:val="00A01B80"/>
    <w:rPr>
      <w:rFonts w:ascii="Cambria" w:eastAsia="Times New Roman" w:hAnsi="Cambria" w:cs="Times New Roman"/>
      <w:i/>
      <w:iCs/>
      <w:color w:val="404040"/>
      <w:sz w:val="20"/>
      <w:szCs w:val="20"/>
      <w:lang w:bidi="en-US"/>
    </w:rPr>
  </w:style>
  <w:style w:type="paragraph" w:styleId="Caption">
    <w:name w:val="caption"/>
    <w:basedOn w:val="Normal"/>
    <w:next w:val="Normal"/>
    <w:uiPriority w:val="35"/>
    <w:qFormat/>
    <w:rsid w:val="00A01B80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A01B80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01B80"/>
    <w:rPr>
      <w:rFonts w:ascii="Cambria" w:eastAsia="Times New Roman" w:hAnsi="Cambria" w:cs="Times New Roman"/>
      <w:color w:val="17365D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1B80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A01B80"/>
    <w:rPr>
      <w:rFonts w:ascii="Cambria" w:eastAsia="Times New Roman" w:hAnsi="Cambria" w:cs="Times New Roman"/>
      <w:i/>
      <w:iCs/>
      <w:color w:val="4F81BD"/>
      <w:spacing w:val="15"/>
      <w:lang w:bidi="en-US"/>
    </w:rPr>
  </w:style>
  <w:style w:type="character" w:styleId="Strong">
    <w:name w:val="Strong"/>
    <w:basedOn w:val="DefaultParagraphFont"/>
    <w:uiPriority w:val="22"/>
    <w:qFormat/>
    <w:rsid w:val="00A01B80"/>
    <w:rPr>
      <w:b/>
      <w:bCs/>
    </w:rPr>
  </w:style>
  <w:style w:type="character" w:styleId="Emphasis">
    <w:name w:val="Emphasis"/>
    <w:basedOn w:val="DefaultParagraphFont"/>
    <w:uiPriority w:val="20"/>
    <w:qFormat/>
    <w:rsid w:val="00A01B80"/>
    <w:rPr>
      <w:i/>
      <w:iCs/>
    </w:rPr>
  </w:style>
  <w:style w:type="paragraph" w:styleId="NoSpacing">
    <w:name w:val="No Spacing"/>
    <w:link w:val="NoSpacingChar"/>
    <w:uiPriority w:val="1"/>
    <w:qFormat/>
    <w:rsid w:val="00A01B80"/>
    <w:rPr>
      <w:rFonts w:ascii="Calibri" w:hAnsi="Calibri" w:cs="Times New Roman"/>
      <w:sz w:val="22"/>
      <w:szCs w:val="22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01B80"/>
    <w:rPr>
      <w:rFonts w:ascii="Calibri" w:eastAsia="Times New Roman" w:hAnsi="Calibri" w:cs="Times New Roman"/>
      <w:sz w:val="22"/>
      <w:szCs w:val="22"/>
      <w:lang w:bidi="en-US"/>
    </w:rPr>
  </w:style>
  <w:style w:type="paragraph" w:styleId="ListParagraph">
    <w:name w:val="List Paragraph"/>
    <w:basedOn w:val="Normal"/>
    <w:uiPriority w:val="34"/>
    <w:qFormat/>
    <w:rsid w:val="00A01B80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01B80"/>
    <w:rPr>
      <w:rFonts w:ascii="Calibri" w:hAnsi="Calibri"/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A01B80"/>
    <w:rPr>
      <w:rFonts w:ascii="Calibri" w:eastAsia="Times New Roman" w:hAnsi="Calibri" w:cs="Times New Roman"/>
      <w:i/>
      <w:iCs/>
      <w:color w:val="000000"/>
      <w:sz w:val="22"/>
      <w:szCs w:val="22"/>
      <w:lang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1B80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1B80"/>
    <w:rPr>
      <w:rFonts w:ascii="Calibri" w:eastAsia="Times New Roman" w:hAnsi="Calibri" w:cs="Times New Roman"/>
      <w:b/>
      <w:bCs/>
      <w:i/>
      <w:iCs/>
      <w:color w:val="4F81BD"/>
      <w:sz w:val="22"/>
      <w:szCs w:val="22"/>
      <w:lang w:bidi="en-US"/>
    </w:rPr>
  </w:style>
  <w:style w:type="character" w:styleId="SubtleEmphasis">
    <w:name w:val="Subtle Emphasis"/>
    <w:basedOn w:val="DefaultParagraphFont"/>
    <w:uiPriority w:val="19"/>
    <w:qFormat/>
    <w:rsid w:val="00A01B80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A01B80"/>
    <w:rPr>
      <w:b/>
      <w:bCs/>
      <w:i/>
      <w:iCs/>
      <w:color w:val="4F81BD"/>
    </w:rPr>
  </w:style>
  <w:style w:type="character" w:styleId="SubtleReference">
    <w:name w:val="Subtle Reference"/>
    <w:basedOn w:val="DefaultParagraphFont"/>
    <w:uiPriority w:val="31"/>
    <w:qFormat/>
    <w:rsid w:val="00A01B80"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A01B80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A01B80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qFormat/>
    <w:rsid w:val="00A01B80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2EE4"/>
    <w:rPr>
      <w:rFonts w:ascii="Tahoma" w:hAnsi="Tahoma" w:cs="Tahoma"/>
      <w:sz w:val="16"/>
      <w:szCs w:val="16"/>
      <w:lang w:val="en-GB" w:bidi="en-US"/>
    </w:rPr>
  </w:style>
  <w:style w:type="paragraph" w:customStyle="1" w:styleId="Bullet1">
    <w:name w:val="Bullet 1"/>
    <w:basedOn w:val="Normal"/>
    <w:autoRedefine/>
    <w:rsid w:val="000B5384"/>
    <w:pPr>
      <w:numPr>
        <w:numId w:val="8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sz w:val="23"/>
      <w:szCs w:val="20"/>
      <w:lang w:bidi="ar-SA"/>
    </w:rPr>
  </w:style>
  <w:style w:type="paragraph" w:customStyle="1" w:styleId="Numbering">
    <w:name w:val="Numbering"/>
    <w:basedOn w:val="Normal"/>
    <w:autoRedefine/>
    <w:rsid w:val="007D45B3"/>
    <w:pPr>
      <w:numPr>
        <w:numId w:val="7"/>
      </w:num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spacing w:val="-3"/>
      <w:sz w:val="24"/>
      <w:szCs w:val="24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804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4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4873"/>
    <w:rPr>
      <w:rFonts w:ascii="Arial" w:hAnsi="Arial" w:cs="Times New Roman"/>
      <w:sz w:val="20"/>
      <w:szCs w:val="20"/>
      <w:lang w:val="en-GB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4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4873"/>
    <w:rPr>
      <w:rFonts w:ascii="Arial" w:hAnsi="Arial" w:cs="Times New Roman"/>
      <w:b/>
      <w:bCs/>
      <w:sz w:val="20"/>
      <w:szCs w:val="20"/>
      <w:lang w:val="en-GB" w:bidi="en-US"/>
    </w:rPr>
  </w:style>
  <w:style w:type="paragraph" w:styleId="Header">
    <w:name w:val="header"/>
    <w:basedOn w:val="Normal"/>
    <w:link w:val="HeaderChar"/>
    <w:uiPriority w:val="99"/>
    <w:unhideWhenUsed/>
    <w:rsid w:val="0089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67A"/>
    <w:rPr>
      <w:rFonts w:ascii="Arial" w:hAnsi="Arial" w:cs="Times New Roman"/>
      <w:sz w:val="22"/>
      <w:szCs w:val="22"/>
      <w:lang w:val="en-GB" w:bidi="en-US"/>
    </w:rPr>
  </w:style>
  <w:style w:type="paragraph" w:styleId="Footer">
    <w:name w:val="footer"/>
    <w:basedOn w:val="Normal"/>
    <w:link w:val="FooterChar"/>
    <w:uiPriority w:val="99"/>
    <w:unhideWhenUsed/>
    <w:rsid w:val="008966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67A"/>
    <w:rPr>
      <w:rFonts w:ascii="Arial" w:hAnsi="Arial" w:cs="Times New Roman"/>
      <w:sz w:val="22"/>
      <w:szCs w:val="22"/>
      <w:lang w:val="en-GB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Graeae Colours">
      <a:dk1>
        <a:srgbClr val="000000"/>
      </a:dk1>
      <a:lt1>
        <a:sysClr val="window" lastClr="FFFFFF"/>
      </a:lt1>
      <a:dk2>
        <a:srgbClr val="352F2D"/>
      </a:dk2>
      <a:lt2>
        <a:srgbClr val="EEECE1"/>
      </a:lt2>
      <a:accent1>
        <a:srgbClr val="A13236"/>
      </a:accent1>
      <a:accent2>
        <a:srgbClr val="7AC4C8"/>
      </a:accent2>
      <a:accent3>
        <a:srgbClr val="AB7530"/>
      </a:accent3>
      <a:accent4>
        <a:srgbClr val="5E5750"/>
      </a:accent4>
      <a:accent5>
        <a:srgbClr val="4B565C"/>
      </a:accent5>
      <a:accent6>
        <a:srgbClr val="606851"/>
      </a:accent6>
      <a:hlink>
        <a:srgbClr val="0000FF"/>
      </a:hlink>
      <a:folHlink>
        <a:srgbClr val="800080"/>
      </a:folHlink>
    </a:clrScheme>
    <a:fontScheme name="Graeae New Brand">
      <a:majorFont>
        <a:latin typeface="Work Sans ExtraBold"/>
        <a:ea typeface=""/>
        <a:cs typeface=""/>
      </a:majorFont>
      <a:minorFont>
        <a:latin typeface="Neuto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8d6d8b4-0bf5-4079-9f50-f23bf2f76a17" xsi:nil="true"/>
    <lcf76f155ced4ddcb4097134ff3c332f xmlns="d3aad79f-6885-403b-a36b-aff76000576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33FC4DB3D96842BEAE5EDD807DFF24" ma:contentTypeVersion="13" ma:contentTypeDescription="Create a new document." ma:contentTypeScope="" ma:versionID="a023a551db37a2810a771fd367b0b8f6">
  <xsd:schema xmlns:xsd="http://www.w3.org/2001/XMLSchema" xmlns:xs="http://www.w3.org/2001/XMLSchema" xmlns:p="http://schemas.microsoft.com/office/2006/metadata/properties" xmlns:ns2="d3aad79f-6885-403b-a36b-aff760005766" xmlns:ns3="48d6d8b4-0bf5-4079-9f50-f23bf2f76a17" targetNamespace="http://schemas.microsoft.com/office/2006/metadata/properties" ma:root="true" ma:fieldsID="4216e7498bb5b0cff5a1f0f7ce15f37c" ns2:_="" ns3:_="">
    <xsd:import namespace="d3aad79f-6885-403b-a36b-aff760005766"/>
    <xsd:import namespace="48d6d8b4-0bf5-4079-9f50-f23bf2f76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ad79f-6885-403b-a36b-aff760005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34f65ab-e9c6-4e2b-b03b-832e7ae72f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6d8b4-0bf5-4079-9f50-f23bf2f76a1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56d8df9-0c6b-4b7a-866c-9f9ee464335e}" ma:internalName="TaxCatchAll" ma:showField="CatchAllData" ma:web="48d6d8b4-0bf5-4079-9f50-f23bf2f76a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FE9080-57FF-415F-9B33-1AD158A0C8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89CD0-3706-4F7D-931C-71C11A89299B}">
  <ds:schemaRefs>
    <ds:schemaRef ds:uri="http://schemas.microsoft.com/office/2006/metadata/properties"/>
    <ds:schemaRef ds:uri="http://schemas.microsoft.com/office/infopath/2007/PartnerControls"/>
    <ds:schemaRef ds:uri="48d6d8b4-0bf5-4079-9f50-f23bf2f76a17"/>
    <ds:schemaRef ds:uri="d3aad79f-6885-403b-a36b-aff760005766"/>
  </ds:schemaRefs>
</ds:datastoreItem>
</file>

<file path=customXml/itemProps3.xml><?xml version="1.0" encoding="utf-8"?>
<ds:datastoreItem xmlns:ds="http://schemas.openxmlformats.org/officeDocument/2006/customXml" ds:itemID="{C030BC40-750E-4964-A4F0-B36A0A6A3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aad79f-6885-403b-a36b-aff760005766"/>
    <ds:schemaRef ds:uri="48d6d8b4-0bf5-4079-9f50-f23bf2f76a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882</Words>
  <Characters>5033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</dc:creator>
  <cp:keywords/>
  <cp:lastModifiedBy>Vicky Berry</cp:lastModifiedBy>
  <cp:revision>19</cp:revision>
  <dcterms:created xsi:type="dcterms:W3CDTF">2025-09-23T15:35:00Z</dcterms:created>
  <dcterms:modified xsi:type="dcterms:W3CDTF">2025-09-24T16:45:00Z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0x0101005033FC4DB3D96842BEAE5EDD807DFF24</vt:lpwstr>
  </property>
  <property fmtid="{D5CDD505-2E9C-101B-9397-08002B2CF9AE}" pid="3" name="MediaServiceImageTags">
    <vt:lpwstr/>
  </property>
</Properties>
</file>