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6AFAD" w14:textId="284CB4AA" w:rsidR="00621D38" w:rsidRPr="00716E7F" w:rsidRDefault="00966DD4">
      <w:pPr>
        <w:rPr>
          <w:rFonts w:ascii="Arial" w:hAnsi="Arial" w:cs="Arial"/>
          <w:b/>
          <w:spacing w:val="20"/>
          <w:sz w:val="28"/>
          <w:szCs w:val="28"/>
        </w:rPr>
      </w:pPr>
      <w:r>
        <w:rPr>
          <w:rFonts w:ascii="Arial" w:hAnsi="Arial" w:cs="Arial"/>
          <w:noProof/>
          <w:spacing w:val="20"/>
          <w:sz w:val="28"/>
          <w:szCs w:val="28"/>
          <w:lang w:eastAsia="en-GB"/>
        </w:rPr>
        <w:pict w14:anchorId="079E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75pt;height:117pt;mso-width-percent:0;mso-height-percent:0;mso-width-percent:0;mso-height-percent:0">
            <v:imagedata r:id="rId8" o:title="Graeae_Secondary1_Logo_Red_LowResJPeg"/>
          </v:shape>
        </w:pict>
      </w:r>
    </w:p>
    <w:p w14:paraId="651E53B1" w14:textId="77777777" w:rsidR="00621D38" w:rsidRPr="00716E7F" w:rsidRDefault="00621D38">
      <w:pPr>
        <w:rPr>
          <w:rFonts w:ascii="Arial" w:hAnsi="Arial" w:cs="Arial"/>
          <w:b/>
          <w:spacing w:val="20"/>
          <w:sz w:val="28"/>
          <w:szCs w:val="28"/>
        </w:rPr>
      </w:pPr>
    </w:p>
    <w:p w14:paraId="577D90F4" w14:textId="77777777" w:rsidR="007D7122" w:rsidRPr="002C44BC" w:rsidRDefault="00776B0D" w:rsidP="004150A4">
      <w:pPr>
        <w:pStyle w:val="Heading1"/>
        <w:rPr>
          <w:rFonts w:cs="Arial"/>
          <w:b w:val="0"/>
          <w:spacing w:val="20"/>
          <w:sz w:val="28"/>
          <w:szCs w:val="28"/>
          <w:u w:val="single"/>
        </w:rPr>
      </w:pPr>
      <w:r w:rsidRPr="002C44BC">
        <w:rPr>
          <w:rFonts w:cs="Arial"/>
          <w:spacing w:val="20"/>
          <w:sz w:val="28"/>
          <w:szCs w:val="28"/>
          <w:u w:val="single"/>
        </w:rPr>
        <w:t>Information for prospective Graeae Board members</w:t>
      </w:r>
    </w:p>
    <w:p w14:paraId="072ED0D0" w14:textId="77777777" w:rsidR="00776B0D" w:rsidRPr="00716E7F" w:rsidRDefault="00776B0D" w:rsidP="00D06A2B">
      <w:pPr>
        <w:spacing w:line="360" w:lineRule="auto"/>
        <w:rPr>
          <w:rFonts w:ascii="Arial" w:hAnsi="Arial" w:cs="Arial"/>
          <w:spacing w:val="20"/>
          <w:sz w:val="28"/>
          <w:szCs w:val="28"/>
        </w:rPr>
      </w:pPr>
    </w:p>
    <w:p w14:paraId="2A0D6BD1" w14:textId="77777777" w:rsidR="00776B0D" w:rsidRPr="00716E7F" w:rsidRDefault="00776B0D" w:rsidP="004150A4">
      <w:pPr>
        <w:pStyle w:val="Heading1"/>
        <w:rPr>
          <w:rFonts w:cs="Arial"/>
          <w:spacing w:val="20"/>
          <w:sz w:val="28"/>
          <w:szCs w:val="28"/>
        </w:rPr>
      </w:pPr>
      <w:r w:rsidRPr="00716E7F">
        <w:rPr>
          <w:rFonts w:cs="Arial"/>
          <w:spacing w:val="20"/>
          <w:sz w:val="28"/>
          <w:szCs w:val="28"/>
        </w:rPr>
        <w:t>Graeae: A force for change in world-class theatre</w:t>
      </w:r>
    </w:p>
    <w:p w14:paraId="5FEE09DD" w14:textId="77777777" w:rsidR="00776B0D" w:rsidRPr="00716E7F" w:rsidRDefault="00776B0D" w:rsidP="00D06A2B">
      <w:pPr>
        <w:spacing w:line="360" w:lineRule="auto"/>
        <w:rPr>
          <w:rFonts w:ascii="Arial" w:hAnsi="Arial" w:cs="Arial"/>
          <w:spacing w:val="20"/>
          <w:sz w:val="28"/>
          <w:szCs w:val="28"/>
        </w:rPr>
      </w:pPr>
    </w:p>
    <w:p w14:paraId="49FD546D" w14:textId="6E907624"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 xml:space="preserve">Vision </w:t>
      </w:r>
    </w:p>
    <w:p w14:paraId="3711296E" w14:textId="77777777" w:rsidR="00716E7F" w:rsidRPr="00716E7F" w:rsidRDefault="00716E7F" w:rsidP="00716E7F">
      <w:pPr>
        <w:rPr>
          <w:rFonts w:ascii="Arial" w:hAnsi="Arial" w:cs="Arial"/>
          <w:sz w:val="28"/>
          <w:szCs w:val="28"/>
        </w:rPr>
      </w:pPr>
    </w:p>
    <w:p w14:paraId="169CBE14" w14:textId="14667A9E" w:rsidR="00E93540" w:rsidRPr="00716E7F" w:rsidRDefault="0080522C"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To create world-class accessible theatre, breaking down barriers and challenging preconceptions by placing Deaf, Disabled and neurodivergent artists centre stage</w:t>
      </w:r>
      <w:r w:rsidR="00716E7F" w:rsidRPr="00716E7F">
        <w:rPr>
          <w:rFonts w:ascii="Arial" w:hAnsi="Arial" w:cs="Arial"/>
          <w:spacing w:val="20"/>
          <w:sz w:val="28"/>
          <w:szCs w:val="28"/>
        </w:rPr>
        <w:t>.</w:t>
      </w:r>
    </w:p>
    <w:p w14:paraId="1634CEFF" w14:textId="77777777" w:rsidR="0006010E" w:rsidRPr="00716E7F" w:rsidRDefault="0006010E" w:rsidP="00D06A2B">
      <w:pPr>
        <w:pStyle w:val="Default"/>
        <w:spacing w:line="360" w:lineRule="auto"/>
        <w:rPr>
          <w:rFonts w:ascii="Arial" w:hAnsi="Arial" w:cs="Arial"/>
          <w:b/>
          <w:bCs/>
          <w:spacing w:val="20"/>
          <w:sz w:val="28"/>
          <w:szCs w:val="28"/>
        </w:rPr>
      </w:pPr>
    </w:p>
    <w:p w14:paraId="02F5DC4A" w14:textId="0038679F"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Mission</w:t>
      </w:r>
    </w:p>
    <w:p w14:paraId="0EEBEB46" w14:textId="77777777" w:rsidR="00716E7F" w:rsidRPr="00716E7F" w:rsidRDefault="00716E7F" w:rsidP="00716E7F">
      <w:pPr>
        <w:rPr>
          <w:rFonts w:ascii="Arial" w:hAnsi="Arial" w:cs="Arial"/>
          <w:sz w:val="28"/>
          <w:szCs w:val="28"/>
        </w:rPr>
      </w:pPr>
    </w:p>
    <w:p w14:paraId="2D10B995" w14:textId="77777777" w:rsidR="0006010E" w:rsidRPr="00716E7F" w:rsidRDefault="0080522C"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Graeae’s mission is to ignite artistic curiosity, pioneer a radical dramatic language, champion accessibility and provide a platform and opportunities for new generations of Deaf, disabled and neurodivergent artists, locally, nationally and internationally, through the creation of trail-blazing theatre.</w:t>
      </w:r>
    </w:p>
    <w:p w14:paraId="75AC5388" w14:textId="77777777" w:rsidR="0080522C" w:rsidRPr="00716E7F" w:rsidRDefault="0080522C" w:rsidP="00D06A2B">
      <w:pPr>
        <w:pStyle w:val="Default"/>
        <w:spacing w:line="360" w:lineRule="auto"/>
        <w:rPr>
          <w:rFonts w:ascii="Arial" w:hAnsi="Arial" w:cs="Arial"/>
          <w:b/>
          <w:bCs/>
          <w:spacing w:val="20"/>
          <w:sz w:val="28"/>
          <w:szCs w:val="28"/>
        </w:rPr>
      </w:pPr>
    </w:p>
    <w:p w14:paraId="3AC13B0B" w14:textId="77777777" w:rsidR="00D06A2B" w:rsidRPr="00716E7F" w:rsidRDefault="00D06A2B" w:rsidP="00D06A2B">
      <w:pPr>
        <w:pStyle w:val="Default"/>
        <w:spacing w:line="360" w:lineRule="auto"/>
        <w:rPr>
          <w:rFonts w:ascii="Arial" w:hAnsi="Arial" w:cs="Arial"/>
          <w:b/>
          <w:bCs/>
          <w:spacing w:val="20"/>
          <w:sz w:val="28"/>
          <w:szCs w:val="28"/>
        </w:rPr>
      </w:pPr>
    </w:p>
    <w:p w14:paraId="6F0D8768" w14:textId="73C58541" w:rsidR="00E93540" w:rsidRPr="002C44BC" w:rsidRDefault="00E93540" w:rsidP="004150A4">
      <w:pPr>
        <w:pStyle w:val="Heading1"/>
        <w:rPr>
          <w:rFonts w:cs="Arial"/>
          <w:spacing w:val="20"/>
          <w:sz w:val="28"/>
          <w:szCs w:val="28"/>
          <w:u w:val="single"/>
        </w:rPr>
      </w:pPr>
      <w:r w:rsidRPr="002C44BC">
        <w:rPr>
          <w:rFonts w:cs="Arial"/>
          <w:spacing w:val="20"/>
          <w:sz w:val="28"/>
          <w:szCs w:val="28"/>
          <w:u w:val="single"/>
        </w:rPr>
        <w:t xml:space="preserve">Values </w:t>
      </w:r>
    </w:p>
    <w:p w14:paraId="7B960393" w14:textId="77777777" w:rsidR="00716E7F" w:rsidRPr="00716E7F" w:rsidRDefault="00716E7F" w:rsidP="00716E7F">
      <w:pPr>
        <w:rPr>
          <w:rFonts w:ascii="Arial" w:hAnsi="Arial" w:cs="Arial"/>
          <w:sz w:val="28"/>
          <w:szCs w:val="28"/>
        </w:rPr>
      </w:pPr>
    </w:p>
    <w:p w14:paraId="33518F21" w14:textId="77777777" w:rsidR="00716E7F" w:rsidRPr="00716E7F" w:rsidRDefault="0080522C"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a disabled-led human rights company, founded on the need to tackle social injustice, discrimination and exclusion. </w:t>
      </w:r>
    </w:p>
    <w:p w14:paraId="4695800C" w14:textId="77777777" w:rsidR="00716E7F" w:rsidRPr="00716E7F" w:rsidRDefault="00716E7F" w:rsidP="00D06A2B">
      <w:pPr>
        <w:spacing w:line="360" w:lineRule="auto"/>
        <w:rPr>
          <w:rFonts w:ascii="Arial" w:hAnsi="Arial" w:cs="Arial"/>
          <w:spacing w:val="20"/>
          <w:sz w:val="28"/>
          <w:szCs w:val="28"/>
        </w:rPr>
      </w:pPr>
    </w:p>
    <w:p w14:paraId="75109C7C" w14:textId="144C1A31" w:rsidR="0080522C" w:rsidRPr="00716E7F" w:rsidRDefault="0080522C"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It is fuelled by the pursuit of inclusion, access and artistic excellence and champions Deaf, disabled and neurodivergent people in the creative industry. </w:t>
      </w:r>
    </w:p>
    <w:p w14:paraId="19503D0E" w14:textId="77777777" w:rsidR="00E93540" w:rsidRPr="00716E7F" w:rsidRDefault="00E93540" w:rsidP="00D06A2B">
      <w:pPr>
        <w:spacing w:line="360" w:lineRule="auto"/>
        <w:rPr>
          <w:rFonts w:ascii="Arial" w:hAnsi="Arial" w:cs="Arial"/>
          <w:spacing w:val="20"/>
          <w:sz w:val="28"/>
          <w:szCs w:val="28"/>
        </w:rPr>
      </w:pPr>
    </w:p>
    <w:p w14:paraId="36430D3D" w14:textId="3DF7263A" w:rsidR="001D5FAD" w:rsidRPr="002C44BC" w:rsidRDefault="001D5FAD" w:rsidP="004150A4">
      <w:pPr>
        <w:pStyle w:val="Heading1"/>
        <w:rPr>
          <w:rFonts w:cs="Arial"/>
          <w:spacing w:val="20"/>
          <w:sz w:val="28"/>
          <w:szCs w:val="28"/>
          <w:u w:val="single"/>
        </w:rPr>
      </w:pPr>
      <w:r w:rsidRPr="002C44BC">
        <w:rPr>
          <w:rFonts w:cs="Arial"/>
          <w:spacing w:val="20"/>
          <w:sz w:val="28"/>
          <w:szCs w:val="28"/>
          <w:u w:val="single"/>
        </w:rPr>
        <w:t>Our Histor</w:t>
      </w:r>
      <w:r w:rsidR="004150A4" w:rsidRPr="002C44BC">
        <w:rPr>
          <w:rFonts w:cs="Arial"/>
          <w:spacing w:val="20"/>
          <w:sz w:val="28"/>
          <w:szCs w:val="28"/>
          <w:u w:val="single"/>
        </w:rPr>
        <w:t>y</w:t>
      </w:r>
    </w:p>
    <w:p w14:paraId="4D82577C" w14:textId="77777777" w:rsidR="00716E7F" w:rsidRPr="00716E7F" w:rsidRDefault="00716E7F" w:rsidP="00716E7F">
      <w:pPr>
        <w:rPr>
          <w:rFonts w:ascii="Arial" w:hAnsi="Arial" w:cs="Arial"/>
          <w:sz w:val="28"/>
          <w:szCs w:val="28"/>
        </w:rPr>
      </w:pPr>
    </w:p>
    <w:p w14:paraId="1D95D0BD" w14:textId="77777777" w:rsidR="00716E7F" w:rsidRPr="00716E7F" w:rsidRDefault="001D5FAD" w:rsidP="00D06A2B">
      <w:pPr>
        <w:spacing w:line="360" w:lineRule="auto"/>
        <w:rPr>
          <w:rFonts w:ascii="Arial" w:hAnsi="Arial" w:cs="Arial"/>
          <w:bCs/>
          <w:spacing w:val="20"/>
          <w:sz w:val="28"/>
          <w:szCs w:val="28"/>
        </w:rPr>
      </w:pPr>
      <w:r w:rsidRPr="00716E7F">
        <w:rPr>
          <w:rFonts w:ascii="Arial" w:hAnsi="Arial" w:cs="Arial"/>
          <w:bCs/>
          <w:spacing w:val="20"/>
          <w:sz w:val="28"/>
          <w:szCs w:val="28"/>
        </w:rPr>
        <w:t>Graeae was founded in 1980 by Nabil Shaban and Richard Tomlinson.</w:t>
      </w:r>
      <w:r w:rsidR="00CE5BD9" w:rsidRPr="00716E7F">
        <w:rPr>
          <w:rFonts w:ascii="Arial" w:hAnsi="Arial" w:cs="Arial"/>
          <w:bCs/>
          <w:spacing w:val="20"/>
          <w:sz w:val="28"/>
          <w:szCs w:val="28"/>
        </w:rPr>
        <w:t xml:space="preserve">  </w:t>
      </w:r>
    </w:p>
    <w:p w14:paraId="07E2D94E" w14:textId="256E52E6" w:rsidR="00716E7F" w:rsidRDefault="00716E7F" w:rsidP="00D06A2B">
      <w:pPr>
        <w:spacing w:line="360" w:lineRule="auto"/>
        <w:rPr>
          <w:rFonts w:ascii="Arial" w:hAnsi="Arial" w:cs="Arial"/>
          <w:bCs/>
          <w:spacing w:val="20"/>
          <w:sz w:val="28"/>
          <w:szCs w:val="28"/>
        </w:rPr>
      </w:pPr>
    </w:p>
    <w:p w14:paraId="146F1986" w14:textId="77777777" w:rsidR="002C44BC" w:rsidRPr="00716E7F" w:rsidRDefault="002C44BC" w:rsidP="00D06A2B">
      <w:pPr>
        <w:spacing w:line="360" w:lineRule="auto"/>
        <w:rPr>
          <w:rFonts w:ascii="Arial" w:hAnsi="Arial" w:cs="Arial"/>
          <w:bCs/>
          <w:spacing w:val="20"/>
          <w:sz w:val="28"/>
          <w:szCs w:val="28"/>
        </w:rPr>
      </w:pPr>
    </w:p>
    <w:p w14:paraId="455FBE1E" w14:textId="0618FE5D" w:rsidR="001D5FAD" w:rsidRPr="00716E7F" w:rsidRDefault="00C91979" w:rsidP="00D06A2B">
      <w:pPr>
        <w:spacing w:line="360" w:lineRule="auto"/>
        <w:rPr>
          <w:rFonts w:ascii="Arial" w:hAnsi="Arial" w:cs="Arial"/>
          <w:spacing w:val="20"/>
          <w:sz w:val="28"/>
          <w:szCs w:val="28"/>
        </w:rPr>
      </w:pPr>
      <w:r w:rsidRPr="00716E7F">
        <w:rPr>
          <w:rFonts w:ascii="Arial" w:hAnsi="Arial" w:cs="Arial"/>
          <w:spacing w:val="20"/>
          <w:sz w:val="28"/>
          <w:szCs w:val="28"/>
        </w:rPr>
        <w:t>T</w:t>
      </w:r>
      <w:r w:rsidR="001D5FAD" w:rsidRPr="00716E7F">
        <w:rPr>
          <w:rFonts w:ascii="Arial" w:hAnsi="Arial" w:cs="Arial"/>
          <w:spacing w:val="20"/>
          <w:sz w:val="28"/>
          <w:szCs w:val="28"/>
        </w:rPr>
        <w:t xml:space="preserve">heir shared vision was to dispel images of defencelessness, together with prejudices and popular </w:t>
      </w:r>
      <w:r w:rsidR="00716E7F" w:rsidRPr="00716E7F">
        <w:rPr>
          <w:rFonts w:ascii="Arial" w:hAnsi="Arial" w:cs="Arial"/>
          <w:spacing w:val="20"/>
          <w:sz w:val="28"/>
          <w:szCs w:val="28"/>
        </w:rPr>
        <w:t>myths, around disabled people</w:t>
      </w:r>
      <w:r w:rsidR="001D5FAD" w:rsidRPr="00716E7F">
        <w:rPr>
          <w:rFonts w:ascii="Arial" w:hAnsi="Arial" w:cs="Arial"/>
          <w:spacing w:val="20"/>
          <w:sz w:val="28"/>
          <w:szCs w:val="28"/>
        </w:rPr>
        <w:t xml:space="preserve"> through theatre, workshops and training. </w:t>
      </w:r>
    </w:p>
    <w:p w14:paraId="050D6064" w14:textId="1712D91D" w:rsidR="001D5FAD" w:rsidRDefault="002C44BC" w:rsidP="002C44BC">
      <w:pPr>
        <w:tabs>
          <w:tab w:val="left" w:pos="7140"/>
        </w:tabs>
        <w:spacing w:line="360" w:lineRule="auto"/>
        <w:rPr>
          <w:rFonts w:ascii="Arial" w:hAnsi="Arial" w:cs="Arial"/>
          <w:spacing w:val="20"/>
          <w:sz w:val="28"/>
          <w:szCs w:val="28"/>
        </w:rPr>
      </w:pPr>
      <w:r>
        <w:rPr>
          <w:rFonts w:ascii="Arial" w:hAnsi="Arial" w:cs="Arial"/>
          <w:spacing w:val="20"/>
          <w:sz w:val="28"/>
          <w:szCs w:val="28"/>
        </w:rPr>
        <w:tab/>
      </w:r>
    </w:p>
    <w:p w14:paraId="491FEBEA" w14:textId="77777777" w:rsidR="002C44BC" w:rsidRPr="00716E7F" w:rsidRDefault="002C44BC" w:rsidP="002C44BC">
      <w:pPr>
        <w:tabs>
          <w:tab w:val="left" w:pos="7140"/>
        </w:tabs>
        <w:spacing w:line="360" w:lineRule="auto"/>
        <w:rPr>
          <w:rFonts w:ascii="Arial" w:hAnsi="Arial" w:cs="Arial"/>
          <w:spacing w:val="20"/>
          <w:sz w:val="28"/>
          <w:szCs w:val="28"/>
        </w:rPr>
      </w:pPr>
    </w:p>
    <w:p w14:paraId="6D37877C" w14:textId="6D6CCCB3" w:rsidR="001D5FAD" w:rsidRPr="00716E7F"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By May 1980, a company of disabled performers was established to perform the first ever Graeae play </w:t>
      </w:r>
      <w:r w:rsidRPr="00716E7F">
        <w:rPr>
          <w:rFonts w:ascii="Arial" w:hAnsi="Arial" w:cs="Arial"/>
          <w:i/>
          <w:iCs/>
          <w:spacing w:val="20"/>
          <w:sz w:val="28"/>
          <w:szCs w:val="28"/>
        </w:rPr>
        <w:t>Sideshow</w:t>
      </w:r>
      <w:r w:rsidRPr="00716E7F">
        <w:rPr>
          <w:rFonts w:ascii="Arial" w:hAnsi="Arial" w:cs="Arial"/>
          <w:spacing w:val="20"/>
          <w:sz w:val="28"/>
          <w:szCs w:val="28"/>
        </w:rPr>
        <w:t>.</w:t>
      </w:r>
    </w:p>
    <w:p w14:paraId="065591DE" w14:textId="17996E7E" w:rsidR="001D5FAD" w:rsidRDefault="001D5FAD" w:rsidP="00D06A2B">
      <w:pPr>
        <w:spacing w:line="360" w:lineRule="auto"/>
        <w:rPr>
          <w:rFonts w:ascii="Arial" w:hAnsi="Arial" w:cs="Arial"/>
          <w:spacing w:val="20"/>
          <w:sz w:val="28"/>
          <w:szCs w:val="28"/>
        </w:rPr>
      </w:pPr>
    </w:p>
    <w:p w14:paraId="7430A459" w14:textId="77777777" w:rsidR="002C44BC" w:rsidRPr="00716E7F" w:rsidRDefault="002C44BC" w:rsidP="00D06A2B">
      <w:pPr>
        <w:spacing w:line="360" w:lineRule="auto"/>
        <w:rPr>
          <w:rFonts w:ascii="Arial" w:hAnsi="Arial" w:cs="Arial"/>
          <w:spacing w:val="20"/>
          <w:sz w:val="28"/>
          <w:szCs w:val="28"/>
        </w:rPr>
      </w:pPr>
    </w:p>
    <w:p w14:paraId="345349BC" w14:textId="77777777" w:rsidR="002C44BC"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Since </w:t>
      </w:r>
      <w:r w:rsidR="00CB6AD2" w:rsidRPr="00716E7F">
        <w:rPr>
          <w:rFonts w:ascii="Arial" w:hAnsi="Arial" w:cs="Arial"/>
          <w:spacing w:val="20"/>
          <w:sz w:val="28"/>
          <w:szCs w:val="28"/>
        </w:rPr>
        <w:t>then</w:t>
      </w:r>
      <w:r w:rsidRPr="00716E7F">
        <w:rPr>
          <w:rFonts w:ascii="Arial" w:hAnsi="Arial" w:cs="Arial"/>
          <w:spacing w:val="20"/>
          <w:sz w:val="28"/>
          <w:szCs w:val="28"/>
        </w:rPr>
        <w:t xml:space="preserve">, Graeae has achieved an international reputation as a pioneer of accessibility in world-class theatre, with the original impetus of its founders still at its very core.  </w:t>
      </w:r>
    </w:p>
    <w:p w14:paraId="2D507835" w14:textId="1FF0931D" w:rsidR="002C44BC" w:rsidRDefault="002C44BC" w:rsidP="00D06A2B">
      <w:pPr>
        <w:spacing w:line="360" w:lineRule="auto"/>
        <w:rPr>
          <w:rFonts w:ascii="Arial" w:hAnsi="Arial" w:cs="Arial"/>
          <w:spacing w:val="20"/>
          <w:sz w:val="28"/>
          <w:szCs w:val="28"/>
        </w:rPr>
      </w:pPr>
    </w:p>
    <w:p w14:paraId="6B488717" w14:textId="77777777" w:rsidR="002C44BC" w:rsidRDefault="002C44BC" w:rsidP="00D06A2B">
      <w:pPr>
        <w:spacing w:line="360" w:lineRule="auto"/>
        <w:rPr>
          <w:rFonts w:ascii="Arial" w:hAnsi="Arial" w:cs="Arial"/>
          <w:spacing w:val="20"/>
          <w:sz w:val="28"/>
          <w:szCs w:val="28"/>
        </w:rPr>
      </w:pPr>
    </w:p>
    <w:p w14:paraId="1BC9A1D4" w14:textId="130E794F" w:rsidR="001D5FAD" w:rsidRPr="00716E7F" w:rsidRDefault="001D5FA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Nabil </w:t>
      </w:r>
      <w:proofErr w:type="spellStart"/>
      <w:r w:rsidRPr="00716E7F">
        <w:rPr>
          <w:rFonts w:ascii="Arial" w:hAnsi="Arial" w:cs="Arial"/>
          <w:spacing w:val="20"/>
          <w:sz w:val="28"/>
          <w:szCs w:val="28"/>
        </w:rPr>
        <w:t>Shaban</w:t>
      </w:r>
      <w:proofErr w:type="spellEnd"/>
      <w:r w:rsidRPr="00716E7F">
        <w:rPr>
          <w:rFonts w:ascii="Arial" w:hAnsi="Arial" w:cs="Arial"/>
          <w:spacing w:val="20"/>
          <w:sz w:val="28"/>
          <w:szCs w:val="28"/>
        </w:rPr>
        <w:t xml:space="preserve"> remains a patron of the company. </w:t>
      </w:r>
    </w:p>
    <w:p w14:paraId="215213FD" w14:textId="77777777" w:rsidR="001D5FAD" w:rsidRPr="00716E7F" w:rsidRDefault="001D5FAD" w:rsidP="00D06A2B">
      <w:pPr>
        <w:spacing w:line="360" w:lineRule="auto"/>
        <w:rPr>
          <w:rFonts w:ascii="Arial" w:hAnsi="Arial" w:cs="Arial"/>
          <w:spacing w:val="20"/>
          <w:sz w:val="28"/>
          <w:szCs w:val="28"/>
        </w:rPr>
      </w:pPr>
    </w:p>
    <w:p w14:paraId="646DBA17" w14:textId="77777777" w:rsidR="002C44BC" w:rsidRDefault="002C44BC" w:rsidP="004150A4">
      <w:pPr>
        <w:pStyle w:val="Heading1"/>
        <w:rPr>
          <w:rFonts w:cs="Arial"/>
          <w:spacing w:val="20"/>
          <w:sz w:val="28"/>
          <w:szCs w:val="28"/>
          <w:u w:val="single"/>
        </w:rPr>
      </w:pPr>
    </w:p>
    <w:p w14:paraId="64D59FCF" w14:textId="18B4A013" w:rsidR="00776B0D" w:rsidRPr="002C44BC" w:rsidRDefault="00776B0D" w:rsidP="004150A4">
      <w:pPr>
        <w:pStyle w:val="Heading1"/>
        <w:rPr>
          <w:rFonts w:cs="Arial"/>
          <w:spacing w:val="20"/>
          <w:sz w:val="28"/>
          <w:szCs w:val="28"/>
          <w:u w:val="single"/>
        </w:rPr>
      </w:pPr>
      <w:r w:rsidRPr="002C44BC">
        <w:rPr>
          <w:rFonts w:cs="Arial"/>
          <w:spacing w:val="20"/>
          <w:sz w:val="28"/>
          <w:szCs w:val="28"/>
          <w:u w:val="single"/>
        </w:rPr>
        <w:t>Background</w:t>
      </w:r>
    </w:p>
    <w:p w14:paraId="49D2EF68" w14:textId="77777777" w:rsidR="00716E7F" w:rsidRPr="00716E7F" w:rsidRDefault="00716E7F" w:rsidP="00716E7F">
      <w:pPr>
        <w:rPr>
          <w:rFonts w:ascii="Arial" w:hAnsi="Arial" w:cs="Arial"/>
          <w:sz w:val="28"/>
          <w:szCs w:val="28"/>
        </w:rPr>
      </w:pPr>
    </w:p>
    <w:p w14:paraId="182FF0BB" w14:textId="77777777" w:rsidR="00716E7F"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Artistically led by Jenny Sealey</w:t>
      </w:r>
      <w:r w:rsidR="0080522C" w:rsidRPr="00716E7F">
        <w:rPr>
          <w:rFonts w:ascii="Arial" w:hAnsi="Arial" w:cs="Arial"/>
          <w:spacing w:val="20"/>
          <w:sz w:val="28"/>
          <w:szCs w:val="28"/>
        </w:rPr>
        <w:t xml:space="preserve"> O</w:t>
      </w:r>
      <w:r w:rsidR="003821A2" w:rsidRPr="00716E7F">
        <w:rPr>
          <w:rFonts w:ascii="Arial" w:hAnsi="Arial" w:cs="Arial"/>
          <w:spacing w:val="20"/>
          <w:sz w:val="28"/>
          <w:szCs w:val="28"/>
        </w:rPr>
        <w:t>BE</w:t>
      </w:r>
      <w:r w:rsidRPr="00716E7F">
        <w:rPr>
          <w:rFonts w:ascii="Arial" w:hAnsi="Arial" w:cs="Arial"/>
          <w:spacing w:val="20"/>
          <w:sz w:val="28"/>
          <w:szCs w:val="28"/>
        </w:rPr>
        <w:t xml:space="preserve">, Graeae’s signature characteristic is the compelling creative integration of sign language and audio description, which engages with both disabled and non-disabled audiences. </w:t>
      </w:r>
      <w:r w:rsidR="00CE5BD9" w:rsidRPr="00716E7F">
        <w:rPr>
          <w:rFonts w:ascii="Arial" w:hAnsi="Arial" w:cs="Arial"/>
          <w:spacing w:val="20"/>
          <w:sz w:val="28"/>
          <w:szCs w:val="28"/>
        </w:rPr>
        <w:t xml:space="preserve"> </w:t>
      </w:r>
    </w:p>
    <w:p w14:paraId="21CE8EF4" w14:textId="0C9CA97E" w:rsidR="00716E7F" w:rsidRDefault="00716E7F" w:rsidP="00D06A2B">
      <w:pPr>
        <w:spacing w:line="360" w:lineRule="auto"/>
        <w:rPr>
          <w:rFonts w:ascii="Arial" w:hAnsi="Arial" w:cs="Arial"/>
          <w:spacing w:val="20"/>
          <w:sz w:val="28"/>
          <w:szCs w:val="28"/>
        </w:rPr>
      </w:pPr>
    </w:p>
    <w:p w14:paraId="711EF2AE" w14:textId="77777777" w:rsidR="002C44BC" w:rsidRPr="00716E7F" w:rsidRDefault="002C44BC" w:rsidP="00D06A2B">
      <w:pPr>
        <w:spacing w:line="360" w:lineRule="auto"/>
        <w:rPr>
          <w:rFonts w:ascii="Arial" w:hAnsi="Arial" w:cs="Arial"/>
          <w:spacing w:val="20"/>
          <w:sz w:val="28"/>
          <w:szCs w:val="28"/>
        </w:rPr>
      </w:pPr>
    </w:p>
    <w:p w14:paraId="7260AC4D" w14:textId="6B54849F" w:rsidR="00CB1986"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Championing accessibility and providing a platform for new generations of artists, Graeae leads the way in pioneering, trail-blazing theatre. </w:t>
      </w:r>
    </w:p>
    <w:p w14:paraId="2470C891" w14:textId="77777777" w:rsidR="002C44BC" w:rsidRPr="00716E7F" w:rsidRDefault="002C44BC" w:rsidP="00D06A2B">
      <w:pPr>
        <w:spacing w:line="360" w:lineRule="auto"/>
        <w:rPr>
          <w:rFonts w:ascii="Arial" w:hAnsi="Arial" w:cs="Arial"/>
          <w:spacing w:val="20"/>
          <w:sz w:val="28"/>
          <w:szCs w:val="28"/>
        </w:rPr>
      </w:pPr>
    </w:p>
    <w:p w14:paraId="01BEF997" w14:textId="77777777" w:rsidR="00CB1986" w:rsidRPr="00716E7F" w:rsidRDefault="00CB1986" w:rsidP="00D06A2B">
      <w:pPr>
        <w:spacing w:line="360" w:lineRule="auto"/>
        <w:rPr>
          <w:rFonts w:ascii="Arial" w:hAnsi="Arial" w:cs="Arial"/>
          <w:spacing w:val="20"/>
          <w:sz w:val="28"/>
          <w:szCs w:val="28"/>
        </w:rPr>
      </w:pPr>
    </w:p>
    <w:p w14:paraId="1679D3D3" w14:textId="49DF124E" w:rsidR="00CB1986"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The original disabled-led theatre company, Graeae remains firmly rooted at the forefront of its field in the UK, with the valuable patronage of many high profile artists, directors and actors, including Sir Peter Blake</w:t>
      </w:r>
      <w:r w:rsidR="003821A2" w:rsidRPr="00716E7F">
        <w:rPr>
          <w:rFonts w:ascii="Arial" w:hAnsi="Arial" w:cs="Arial"/>
          <w:spacing w:val="20"/>
          <w:sz w:val="28"/>
          <w:szCs w:val="28"/>
        </w:rPr>
        <w:t xml:space="preserve"> CBE</w:t>
      </w:r>
      <w:r w:rsidRPr="00716E7F">
        <w:rPr>
          <w:rFonts w:ascii="Arial" w:hAnsi="Arial" w:cs="Arial"/>
          <w:spacing w:val="20"/>
          <w:sz w:val="28"/>
          <w:szCs w:val="28"/>
        </w:rPr>
        <w:t xml:space="preserve">, </w:t>
      </w:r>
      <w:r w:rsidR="0080522C" w:rsidRPr="00716E7F">
        <w:rPr>
          <w:rFonts w:ascii="Arial" w:hAnsi="Arial" w:cs="Arial"/>
          <w:spacing w:val="20"/>
          <w:sz w:val="28"/>
          <w:szCs w:val="28"/>
        </w:rPr>
        <w:t>Dame Emma Thompson DBE and Jack Thorne FRSL</w:t>
      </w:r>
      <w:r w:rsidRPr="00716E7F">
        <w:rPr>
          <w:rFonts w:ascii="Arial" w:hAnsi="Arial" w:cs="Arial"/>
          <w:spacing w:val="20"/>
          <w:sz w:val="28"/>
          <w:szCs w:val="28"/>
        </w:rPr>
        <w:t xml:space="preserve">. </w:t>
      </w:r>
    </w:p>
    <w:p w14:paraId="5AC00172" w14:textId="0907D33A" w:rsidR="00CB1986" w:rsidRDefault="00CB1986" w:rsidP="00D06A2B">
      <w:pPr>
        <w:spacing w:line="360" w:lineRule="auto"/>
        <w:rPr>
          <w:rFonts w:ascii="Arial" w:hAnsi="Arial" w:cs="Arial"/>
          <w:spacing w:val="20"/>
          <w:sz w:val="28"/>
          <w:szCs w:val="28"/>
        </w:rPr>
      </w:pPr>
    </w:p>
    <w:p w14:paraId="0C3F14D7" w14:textId="77777777" w:rsidR="002C44BC" w:rsidRPr="00716E7F" w:rsidRDefault="002C44BC" w:rsidP="00D06A2B">
      <w:pPr>
        <w:spacing w:line="360" w:lineRule="auto"/>
        <w:rPr>
          <w:rFonts w:ascii="Arial" w:hAnsi="Arial" w:cs="Arial"/>
          <w:spacing w:val="20"/>
          <w:sz w:val="28"/>
          <w:szCs w:val="28"/>
        </w:rPr>
      </w:pPr>
    </w:p>
    <w:p w14:paraId="582A6EFA" w14:textId="0974A482" w:rsid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Not only does Graeae produce outstanding theatre, but the company delivers extensive training programmes and opportunities for aspiring and established actors, directors and writers.</w:t>
      </w:r>
      <w:r w:rsidR="00CE5BD9" w:rsidRPr="00716E7F">
        <w:rPr>
          <w:rFonts w:ascii="Arial" w:hAnsi="Arial" w:cs="Arial"/>
          <w:spacing w:val="20"/>
          <w:sz w:val="28"/>
          <w:szCs w:val="28"/>
        </w:rPr>
        <w:t xml:space="preserve"> </w:t>
      </w:r>
      <w:r w:rsidRPr="00716E7F">
        <w:rPr>
          <w:rFonts w:ascii="Arial" w:hAnsi="Arial" w:cs="Arial"/>
          <w:spacing w:val="20"/>
          <w:sz w:val="28"/>
          <w:szCs w:val="28"/>
        </w:rPr>
        <w:t xml:space="preserve"> </w:t>
      </w:r>
    </w:p>
    <w:p w14:paraId="5AD7BB95" w14:textId="515BF0CC" w:rsidR="002C44BC" w:rsidRDefault="002C44BC" w:rsidP="00D06A2B">
      <w:pPr>
        <w:spacing w:line="360" w:lineRule="auto"/>
        <w:rPr>
          <w:rFonts w:ascii="Arial" w:hAnsi="Arial" w:cs="Arial"/>
          <w:spacing w:val="20"/>
          <w:sz w:val="28"/>
          <w:szCs w:val="28"/>
        </w:rPr>
      </w:pPr>
    </w:p>
    <w:p w14:paraId="4F31B01A" w14:textId="77777777" w:rsidR="002C44BC" w:rsidRPr="00716E7F" w:rsidRDefault="002C44BC" w:rsidP="00D06A2B">
      <w:pPr>
        <w:spacing w:line="360" w:lineRule="auto"/>
        <w:rPr>
          <w:rFonts w:ascii="Arial" w:hAnsi="Arial" w:cs="Arial"/>
          <w:spacing w:val="20"/>
          <w:sz w:val="28"/>
          <w:szCs w:val="28"/>
        </w:rPr>
      </w:pPr>
    </w:p>
    <w:p w14:paraId="13046150" w14:textId="0E1F0C60" w:rsidR="00CB1986" w:rsidRPr="00716E7F" w:rsidRDefault="00C9197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Additionally, </w:t>
      </w:r>
      <w:r w:rsidR="00CB1986" w:rsidRPr="00716E7F">
        <w:rPr>
          <w:rFonts w:ascii="Arial" w:hAnsi="Arial" w:cs="Arial"/>
          <w:spacing w:val="20"/>
          <w:sz w:val="28"/>
          <w:szCs w:val="28"/>
        </w:rPr>
        <w:t>Graeae inspire</w:t>
      </w:r>
      <w:r w:rsidRPr="00716E7F">
        <w:rPr>
          <w:rFonts w:ascii="Arial" w:hAnsi="Arial" w:cs="Arial"/>
          <w:spacing w:val="20"/>
          <w:sz w:val="28"/>
          <w:szCs w:val="28"/>
        </w:rPr>
        <w:t>s</w:t>
      </w:r>
      <w:r w:rsidR="00CB1986" w:rsidRPr="00716E7F">
        <w:rPr>
          <w:rFonts w:ascii="Arial" w:hAnsi="Arial" w:cs="Arial"/>
          <w:spacing w:val="20"/>
          <w:sz w:val="28"/>
          <w:szCs w:val="28"/>
        </w:rPr>
        <w:t xml:space="preserve"> and lead</w:t>
      </w:r>
      <w:r w:rsidRPr="00716E7F">
        <w:rPr>
          <w:rFonts w:ascii="Arial" w:hAnsi="Arial" w:cs="Arial"/>
          <w:spacing w:val="20"/>
          <w:sz w:val="28"/>
          <w:szCs w:val="28"/>
        </w:rPr>
        <w:t>s</w:t>
      </w:r>
      <w:r w:rsidR="00CB1986" w:rsidRPr="00716E7F">
        <w:rPr>
          <w:rFonts w:ascii="Arial" w:hAnsi="Arial" w:cs="Arial"/>
          <w:spacing w:val="20"/>
          <w:sz w:val="28"/>
          <w:szCs w:val="28"/>
        </w:rPr>
        <w:t xml:space="preserve"> best practice - creating, supporting and advising on the development of accessible environments for all theatre lovers, everywhere. </w:t>
      </w:r>
    </w:p>
    <w:p w14:paraId="2A15E6F2" w14:textId="77777777" w:rsidR="00D26807" w:rsidRPr="00716E7F" w:rsidRDefault="00D26807" w:rsidP="00D06A2B">
      <w:pPr>
        <w:spacing w:line="360" w:lineRule="auto"/>
        <w:rPr>
          <w:rFonts w:ascii="Arial" w:hAnsi="Arial" w:cs="Arial"/>
          <w:spacing w:val="20"/>
          <w:sz w:val="28"/>
          <w:szCs w:val="28"/>
        </w:rPr>
      </w:pPr>
    </w:p>
    <w:p w14:paraId="6471B34C" w14:textId="77777777" w:rsidR="00716E7F"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Based at Bradbury Studios in Hackney, East London, it is no surprise that Graeae’s home sets the benchmark for inclusive practice. </w:t>
      </w:r>
    </w:p>
    <w:p w14:paraId="78B69182" w14:textId="1938C2FE" w:rsidR="00716E7F" w:rsidRDefault="00716E7F" w:rsidP="00D06A2B">
      <w:pPr>
        <w:spacing w:line="360" w:lineRule="auto"/>
        <w:rPr>
          <w:rFonts w:ascii="Arial" w:hAnsi="Arial" w:cs="Arial"/>
          <w:spacing w:val="20"/>
          <w:sz w:val="28"/>
          <w:szCs w:val="28"/>
        </w:rPr>
      </w:pPr>
    </w:p>
    <w:p w14:paraId="319D5AAC" w14:textId="77777777" w:rsidR="002C44BC" w:rsidRPr="00716E7F" w:rsidRDefault="002C44BC" w:rsidP="00D06A2B">
      <w:pPr>
        <w:spacing w:line="360" w:lineRule="auto"/>
        <w:rPr>
          <w:rFonts w:ascii="Arial" w:hAnsi="Arial" w:cs="Arial"/>
          <w:spacing w:val="20"/>
          <w:sz w:val="28"/>
          <w:szCs w:val="28"/>
        </w:rPr>
      </w:pPr>
    </w:p>
    <w:p w14:paraId="2549A430" w14:textId="0BC7528D" w:rsidR="00CB1986" w:rsidRPr="00716E7F" w:rsidRDefault="00CB1986" w:rsidP="00D06A2B">
      <w:pPr>
        <w:spacing w:line="360" w:lineRule="auto"/>
        <w:rPr>
          <w:rFonts w:ascii="Arial" w:hAnsi="Arial" w:cs="Arial"/>
          <w:spacing w:val="20"/>
          <w:sz w:val="28"/>
          <w:szCs w:val="28"/>
        </w:rPr>
      </w:pPr>
      <w:r w:rsidRPr="00716E7F">
        <w:rPr>
          <w:rFonts w:ascii="Arial" w:hAnsi="Arial" w:cs="Arial"/>
          <w:spacing w:val="20"/>
          <w:sz w:val="28"/>
          <w:szCs w:val="28"/>
        </w:rPr>
        <w:t>The award-winning building, the first of its kind in the UK, has creative access at the core of its design.</w:t>
      </w:r>
      <w:r w:rsidR="00CE5BD9" w:rsidRPr="00716E7F">
        <w:rPr>
          <w:rFonts w:ascii="Arial" w:hAnsi="Arial" w:cs="Arial"/>
          <w:spacing w:val="20"/>
          <w:sz w:val="28"/>
          <w:szCs w:val="28"/>
        </w:rPr>
        <w:t xml:space="preserve"> </w:t>
      </w:r>
      <w:r w:rsidRPr="00716E7F">
        <w:rPr>
          <w:rFonts w:ascii="Arial" w:hAnsi="Arial" w:cs="Arial"/>
          <w:spacing w:val="20"/>
          <w:sz w:val="28"/>
          <w:szCs w:val="28"/>
        </w:rPr>
        <w:t xml:space="preserve"> </w:t>
      </w:r>
    </w:p>
    <w:p w14:paraId="152C89DA" w14:textId="55984091" w:rsidR="00776B0D" w:rsidRDefault="00776B0D" w:rsidP="00D06A2B">
      <w:pPr>
        <w:spacing w:line="360" w:lineRule="auto"/>
        <w:rPr>
          <w:rFonts w:ascii="Arial" w:hAnsi="Arial" w:cs="Arial"/>
          <w:spacing w:val="20"/>
          <w:sz w:val="28"/>
          <w:szCs w:val="28"/>
        </w:rPr>
      </w:pPr>
    </w:p>
    <w:p w14:paraId="4CF1E60C" w14:textId="77777777" w:rsidR="002C44BC" w:rsidRPr="00716E7F" w:rsidRDefault="002C44BC" w:rsidP="00D06A2B">
      <w:pPr>
        <w:spacing w:line="360" w:lineRule="auto"/>
        <w:rPr>
          <w:rFonts w:ascii="Arial" w:hAnsi="Arial" w:cs="Arial"/>
          <w:spacing w:val="20"/>
          <w:sz w:val="28"/>
          <w:szCs w:val="28"/>
        </w:rPr>
      </w:pPr>
    </w:p>
    <w:p w14:paraId="68B11D73" w14:textId="1476B56F"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We are often asked how Graeae is pronounced</w:t>
      </w:r>
      <w:r w:rsidR="00D26807" w:rsidRPr="00716E7F">
        <w:rPr>
          <w:rFonts w:ascii="Arial" w:hAnsi="Arial" w:cs="Arial"/>
          <w:spacing w:val="20"/>
          <w:sz w:val="28"/>
          <w:szCs w:val="28"/>
        </w:rPr>
        <w:t>, we appreciate it may not be obvious,</w:t>
      </w:r>
      <w:r w:rsidRPr="00716E7F">
        <w:rPr>
          <w:rFonts w:ascii="Arial" w:hAnsi="Arial" w:cs="Arial"/>
          <w:spacing w:val="20"/>
          <w:sz w:val="28"/>
          <w:szCs w:val="28"/>
        </w:rPr>
        <w:t xml:space="preserve"> so we </w:t>
      </w:r>
      <w:r w:rsidR="00D26807" w:rsidRPr="00716E7F">
        <w:rPr>
          <w:rFonts w:ascii="Arial" w:hAnsi="Arial" w:cs="Arial"/>
          <w:spacing w:val="20"/>
          <w:sz w:val="28"/>
          <w:szCs w:val="28"/>
        </w:rPr>
        <w:t>are happy to</w:t>
      </w:r>
      <w:r w:rsidRPr="00716E7F">
        <w:rPr>
          <w:rFonts w:ascii="Arial" w:hAnsi="Arial" w:cs="Arial"/>
          <w:spacing w:val="20"/>
          <w:sz w:val="28"/>
          <w:szCs w:val="28"/>
        </w:rPr>
        <w:t xml:space="preserve"> share the correct pronunciation: “grey-eye”.</w:t>
      </w:r>
    </w:p>
    <w:p w14:paraId="291B20EB" w14:textId="77777777" w:rsidR="002C44BC" w:rsidRPr="00716E7F" w:rsidRDefault="002C44BC" w:rsidP="00D06A2B">
      <w:pPr>
        <w:spacing w:line="360" w:lineRule="auto"/>
        <w:rPr>
          <w:rFonts w:ascii="Arial" w:hAnsi="Arial" w:cs="Arial"/>
          <w:spacing w:val="20"/>
          <w:sz w:val="28"/>
          <w:szCs w:val="28"/>
        </w:rPr>
      </w:pPr>
    </w:p>
    <w:p w14:paraId="08BF3600" w14:textId="0E78D8FE" w:rsidR="00776B0D" w:rsidRPr="00716E7F" w:rsidRDefault="00776B0D" w:rsidP="004150A4">
      <w:pPr>
        <w:pStyle w:val="Heading1"/>
        <w:rPr>
          <w:rFonts w:cs="Arial"/>
          <w:spacing w:val="20"/>
          <w:sz w:val="28"/>
          <w:szCs w:val="28"/>
          <w:u w:val="single"/>
        </w:rPr>
      </w:pPr>
      <w:r w:rsidRPr="00716E7F">
        <w:rPr>
          <w:rFonts w:cs="Arial"/>
          <w:spacing w:val="20"/>
          <w:sz w:val="28"/>
          <w:szCs w:val="28"/>
          <w:u w:val="single"/>
        </w:rPr>
        <w:t>Graeae and Access</w:t>
      </w:r>
    </w:p>
    <w:p w14:paraId="24E2E5C5" w14:textId="77777777" w:rsidR="00716E7F" w:rsidRPr="00716E7F" w:rsidRDefault="00716E7F" w:rsidP="00716E7F">
      <w:pPr>
        <w:rPr>
          <w:rFonts w:ascii="Arial" w:hAnsi="Arial" w:cs="Arial"/>
          <w:sz w:val="28"/>
          <w:szCs w:val="28"/>
        </w:rPr>
      </w:pPr>
    </w:p>
    <w:p w14:paraId="2A874D22" w14:textId="77777777" w:rsidR="00776B0D" w:rsidRP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Graeae is committed to inclusive working practice for the artists and staff with whom we work, and an accessible theatrical experience for our audiences.</w:t>
      </w:r>
    </w:p>
    <w:p w14:paraId="23A6CE7F" w14:textId="2969AF62"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For each project and working situation, we provide bespoke access solutions e.g. </w:t>
      </w:r>
      <w:r w:rsidR="00C91979" w:rsidRPr="00716E7F">
        <w:rPr>
          <w:rFonts w:ascii="Arial" w:hAnsi="Arial" w:cs="Arial"/>
          <w:spacing w:val="20"/>
          <w:sz w:val="28"/>
          <w:szCs w:val="28"/>
        </w:rPr>
        <w:t>arranging access at</w:t>
      </w:r>
      <w:r w:rsidRPr="00716E7F">
        <w:rPr>
          <w:rFonts w:ascii="Arial" w:hAnsi="Arial" w:cs="Arial"/>
          <w:spacing w:val="20"/>
          <w:sz w:val="28"/>
          <w:szCs w:val="28"/>
        </w:rPr>
        <w:t xml:space="preserve"> venues for productions and workshops, coordinating access support, or arranging adaptive technology to facilitate the creative process.</w:t>
      </w:r>
    </w:p>
    <w:p w14:paraId="567A1DCA" w14:textId="77777777" w:rsidR="002C44BC" w:rsidRPr="00716E7F" w:rsidRDefault="002C44BC" w:rsidP="00D06A2B">
      <w:pPr>
        <w:spacing w:line="360" w:lineRule="auto"/>
        <w:rPr>
          <w:rFonts w:ascii="Arial" w:hAnsi="Arial" w:cs="Arial"/>
          <w:spacing w:val="20"/>
          <w:sz w:val="28"/>
          <w:szCs w:val="28"/>
        </w:rPr>
      </w:pPr>
    </w:p>
    <w:p w14:paraId="514C9A01" w14:textId="77777777" w:rsidR="00776B0D" w:rsidRPr="00716E7F" w:rsidRDefault="00776B0D" w:rsidP="00D06A2B">
      <w:pPr>
        <w:spacing w:line="360" w:lineRule="auto"/>
        <w:rPr>
          <w:rFonts w:ascii="Arial" w:hAnsi="Arial" w:cs="Arial"/>
          <w:spacing w:val="20"/>
          <w:sz w:val="28"/>
          <w:szCs w:val="28"/>
        </w:rPr>
      </w:pPr>
    </w:p>
    <w:p w14:paraId="1106EF06" w14:textId="5DFE77E4" w:rsid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committed to pioneering and evolving the ‘aesthetics of access’, continually exploring new ways to weave in layers of accessibility and communication (such as BSL interpretation and audio description). </w:t>
      </w:r>
      <w:r w:rsidR="00CE5BD9" w:rsidRPr="00716E7F">
        <w:rPr>
          <w:rFonts w:ascii="Arial" w:hAnsi="Arial" w:cs="Arial"/>
          <w:spacing w:val="20"/>
          <w:sz w:val="28"/>
          <w:szCs w:val="28"/>
        </w:rPr>
        <w:t xml:space="preserve"> </w:t>
      </w:r>
    </w:p>
    <w:p w14:paraId="064A4A89" w14:textId="77777777" w:rsidR="002C44BC" w:rsidRDefault="002C44BC" w:rsidP="00D06A2B">
      <w:pPr>
        <w:spacing w:line="360" w:lineRule="auto"/>
        <w:rPr>
          <w:rFonts w:ascii="Arial" w:hAnsi="Arial" w:cs="Arial"/>
          <w:spacing w:val="20"/>
          <w:sz w:val="28"/>
          <w:szCs w:val="28"/>
        </w:rPr>
      </w:pPr>
    </w:p>
    <w:p w14:paraId="7617C90E" w14:textId="77777777" w:rsidR="00716E7F" w:rsidRDefault="00716E7F" w:rsidP="00D06A2B">
      <w:pPr>
        <w:spacing w:line="360" w:lineRule="auto"/>
        <w:rPr>
          <w:rFonts w:ascii="Arial" w:hAnsi="Arial" w:cs="Arial"/>
          <w:spacing w:val="20"/>
          <w:sz w:val="28"/>
          <w:szCs w:val="28"/>
        </w:rPr>
      </w:pPr>
    </w:p>
    <w:p w14:paraId="02BCF73A" w14:textId="2B6E446B" w:rsidR="00776B0D"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The ‘aesthetics of access’ is now a recognised signature characteristic across Graeae productions.</w:t>
      </w:r>
    </w:p>
    <w:p w14:paraId="40437CB6" w14:textId="77777777" w:rsidR="002C44BC" w:rsidRDefault="002C44BC" w:rsidP="00D06A2B">
      <w:pPr>
        <w:spacing w:line="360" w:lineRule="auto"/>
        <w:rPr>
          <w:rFonts w:ascii="Arial" w:hAnsi="Arial" w:cs="Arial"/>
          <w:spacing w:val="20"/>
          <w:sz w:val="28"/>
          <w:szCs w:val="28"/>
        </w:rPr>
      </w:pPr>
    </w:p>
    <w:p w14:paraId="5BDB830E" w14:textId="77777777" w:rsidR="00716E7F" w:rsidRPr="00716E7F" w:rsidRDefault="00716E7F" w:rsidP="00D06A2B">
      <w:pPr>
        <w:spacing w:line="360" w:lineRule="auto"/>
        <w:rPr>
          <w:rFonts w:ascii="Arial" w:hAnsi="Arial" w:cs="Arial"/>
          <w:spacing w:val="20"/>
          <w:sz w:val="28"/>
          <w:szCs w:val="28"/>
        </w:rPr>
      </w:pPr>
    </w:p>
    <w:p w14:paraId="26651DE6" w14:textId="77777777" w:rsidR="00776B0D" w:rsidRPr="00716E7F" w:rsidRDefault="00776B0D" w:rsidP="00D06A2B">
      <w:pPr>
        <w:spacing w:line="360" w:lineRule="auto"/>
        <w:rPr>
          <w:rFonts w:ascii="Arial" w:hAnsi="Arial" w:cs="Arial"/>
          <w:spacing w:val="20"/>
          <w:sz w:val="28"/>
          <w:szCs w:val="28"/>
        </w:rPr>
      </w:pPr>
      <w:r w:rsidRPr="00716E7F">
        <w:rPr>
          <w:rFonts w:ascii="Arial" w:hAnsi="Arial" w:cs="Arial"/>
          <w:spacing w:val="20"/>
          <w:sz w:val="28"/>
          <w:szCs w:val="28"/>
        </w:rPr>
        <w:t>Access is a basic right and requirement, a continually evolving methodology that enhances the theatrical and professional landscape; accessibility enables theatre practitioners and audiences to create, engage with and enjoy our work.</w:t>
      </w:r>
    </w:p>
    <w:p w14:paraId="665A2C87" w14:textId="0199E550" w:rsidR="002C44BC" w:rsidRDefault="002C44BC" w:rsidP="004150A4">
      <w:pPr>
        <w:pStyle w:val="Heading1"/>
        <w:rPr>
          <w:rFonts w:cs="Arial"/>
          <w:spacing w:val="20"/>
          <w:sz w:val="28"/>
          <w:szCs w:val="28"/>
          <w:u w:val="single"/>
        </w:rPr>
      </w:pPr>
    </w:p>
    <w:p w14:paraId="6EEBAB34" w14:textId="7CB5D285" w:rsidR="00F32846" w:rsidRDefault="00F32846" w:rsidP="004150A4">
      <w:pPr>
        <w:pStyle w:val="Heading1"/>
        <w:rPr>
          <w:rFonts w:cs="Arial"/>
          <w:spacing w:val="20"/>
          <w:sz w:val="28"/>
          <w:szCs w:val="28"/>
          <w:u w:val="single"/>
        </w:rPr>
      </w:pPr>
      <w:r w:rsidRPr="00716E7F">
        <w:rPr>
          <w:rFonts w:cs="Arial"/>
          <w:spacing w:val="20"/>
          <w:sz w:val="28"/>
          <w:szCs w:val="28"/>
          <w:u w:val="single"/>
        </w:rPr>
        <w:t>Looking to the futur</w:t>
      </w:r>
      <w:r w:rsidR="004150A4" w:rsidRPr="00716E7F">
        <w:rPr>
          <w:rFonts w:cs="Arial"/>
          <w:spacing w:val="20"/>
          <w:sz w:val="28"/>
          <w:szCs w:val="28"/>
          <w:u w:val="single"/>
        </w:rPr>
        <w:t>e</w:t>
      </w:r>
    </w:p>
    <w:p w14:paraId="57F7CA10" w14:textId="77777777" w:rsidR="00716E7F" w:rsidRPr="00716E7F" w:rsidRDefault="00716E7F" w:rsidP="00716E7F"/>
    <w:p w14:paraId="6213CD2B" w14:textId="13ED1C54"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Graeae’s 2023-26 national strategy opens up the cultural landscape for disabled artists, participants and audiences countrywide.</w:t>
      </w:r>
    </w:p>
    <w:p w14:paraId="0A6485A8"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2CB2DE63" w14:textId="72A95612"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We have a battalion of allied arts venues and training partners working with us to dismantle the barriers faced by independent artists by building connections with theatres, arts organisations and training providers, establishing the next generation of arts leaders.</w:t>
      </w:r>
    </w:p>
    <w:p w14:paraId="6557D817"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650A47CA" w14:textId="4D3EB54C"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 xml:space="preserve">The strategy will deepen our engagement with our community by delivering a lush, intersectional, disabled-led tapestry of </w:t>
      </w:r>
      <w:r w:rsidRPr="00716E7F">
        <w:rPr>
          <w:rFonts w:ascii="Arial" w:eastAsia="Times New Roman" w:hAnsi="Arial" w:cs="Arial"/>
          <w:color w:val="000000"/>
          <w:spacing w:val="20"/>
          <w:sz w:val="28"/>
          <w:szCs w:val="28"/>
          <w:lang w:eastAsia="en-GB"/>
        </w:rPr>
        <w:lastRenderedPageBreak/>
        <w:t>art and culture and bold, radical, creatively-stimulating theatre.</w:t>
      </w:r>
    </w:p>
    <w:p w14:paraId="79BE0BC8"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67109B1" w14:textId="7158126A"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The collaboration with trusted partners nationally, and in partic</w:t>
      </w:r>
      <w:r w:rsidR="00716E7F">
        <w:rPr>
          <w:rFonts w:ascii="Arial" w:eastAsia="Times New Roman" w:hAnsi="Arial" w:cs="Arial"/>
          <w:color w:val="000000"/>
          <w:spacing w:val="20"/>
          <w:sz w:val="28"/>
          <w:szCs w:val="28"/>
          <w:lang w:eastAsia="en-GB"/>
        </w:rPr>
        <w:t xml:space="preserve">ular, the North West (Knowsley </w:t>
      </w:r>
      <w:r w:rsidRPr="00716E7F">
        <w:rPr>
          <w:rFonts w:ascii="Arial" w:eastAsia="Times New Roman" w:hAnsi="Arial" w:cs="Arial"/>
          <w:color w:val="000000"/>
          <w:spacing w:val="20"/>
          <w:sz w:val="28"/>
          <w:szCs w:val="28"/>
          <w:lang w:eastAsia="en-GB"/>
        </w:rPr>
        <w:t>and Liverpool) and East (Colchester and wider Essex), is focussed on delivering a cohesive pathway to culture for disabled people as artists, participants and audiences.</w:t>
      </w:r>
    </w:p>
    <w:p w14:paraId="5AC75B7A"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498DA810" w14:textId="7E4A4AEE" w:rsidR="0080522C" w:rsidRDefault="0080522C"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Our accessible London HQ remains a vital resource for our artists but we are aware of imminent rental increases.</w:t>
      </w:r>
    </w:p>
    <w:p w14:paraId="03299B21"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A7542B4" w14:textId="381CD1D2" w:rsidR="005B2A7D" w:rsidRDefault="005B2A7D" w:rsidP="00D06A2B">
      <w:pPr>
        <w:spacing w:before="240" w:after="240" w:line="360" w:lineRule="auto"/>
        <w:rPr>
          <w:rFonts w:ascii="Arial" w:eastAsia="Times New Roman" w:hAnsi="Arial" w:cs="Arial"/>
          <w:color w:val="000000"/>
          <w:spacing w:val="20"/>
          <w:sz w:val="28"/>
          <w:szCs w:val="28"/>
          <w:lang w:eastAsia="en-GB"/>
        </w:rPr>
      </w:pPr>
      <w:r w:rsidRPr="00716E7F">
        <w:rPr>
          <w:rFonts w:ascii="Arial" w:eastAsia="Times New Roman" w:hAnsi="Arial" w:cs="Arial"/>
          <w:color w:val="000000"/>
          <w:spacing w:val="20"/>
          <w:sz w:val="28"/>
          <w:szCs w:val="28"/>
          <w:lang w:eastAsia="en-GB"/>
        </w:rPr>
        <w:t>Disabled artists, throughout their journey, will have the opportunity to ignite, connect an</w:t>
      </w:r>
      <w:r w:rsidR="00716E7F">
        <w:rPr>
          <w:rFonts w:ascii="Arial" w:eastAsia="Times New Roman" w:hAnsi="Arial" w:cs="Arial"/>
          <w:color w:val="000000"/>
          <w:spacing w:val="20"/>
          <w:sz w:val="28"/>
          <w:szCs w:val="28"/>
          <w:lang w:eastAsia="en-GB"/>
        </w:rPr>
        <w:t xml:space="preserve">d hone their craft - in London  - </w:t>
      </w:r>
      <w:r w:rsidRPr="00716E7F">
        <w:rPr>
          <w:rFonts w:ascii="Arial" w:eastAsia="Times New Roman" w:hAnsi="Arial" w:cs="Arial"/>
          <w:color w:val="000000"/>
          <w:spacing w:val="20"/>
          <w:sz w:val="28"/>
          <w:szCs w:val="28"/>
          <w:lang w:eastAsia="en-GB"/>
        </w:rPr>
        <w:t>particularly in Hackney, Newham, To</w:t>
      </w:r>
      <w:r w:rsidR="00716E7F">
        <w:rPr>
          <w:rFonts w:ascii="Arial" w:eastAsia="Times New Roman" w:hAnsi="Arial" w:cs="Arial"/>
          <w:color w:val="000000"/>
          <w:spacing w:val="20"/>
          <w:sz w:val="28"/>
          <w:szCs w:val="28"/>
          <w:lang w:eastAsia="en-GB"/>
        </w:rPr>
        <w:t xml:space="preserve">wer Hamlets and Waltham Forest - </w:t>
      </w:r>
      <w:r w:rsidRPr="00716E7F">
        <w:rPr>
          <w:rFonts w:ascii="Arial" w:eastAsia="Times New Roman" w:hAnsi="Arial" w:cs="Arial"/>
          <w:color w:val="000000"/>
          <w:spacing w:val="20"/>
          <w:sz w:val="28"/>
          <w:szCs w:val="28"/>
          <w:lang w:eastAsia="en-GB"/>
        </w:rPr>
        <w:t xml:space="preserve">and in the </w:t>
      </w:r>
      <w:r w:rsidR="004150A4" w:rsidRPr="00716E7F">
        <w:rPr>
          <w:rFonts w:ascii="Arial" w:eastAsia="Times New Roman" w:hAnsi="Arial" w:cs="Arial"/>
          <w:color w:val="000000"/>
          <w:spacing w:val="20"/>
          <w:sz w:val="28"/>
          <w:szCs w:val="28"/>
          <w:lang w:eastAsia="en-GB"/>
        </w:rPr>
        <w:t>North West</w:t>
      </w:r>
      <w:r w:rsidRPr="00716E7F">
        <w:rPr>
          <w:rFonts w:ascii="Arial" w:eastAsia="Times New Roman" w:hAnsi="Arial" w:cs="Arial"/>
          <w:color w:val="000000"/>
          <w:spacing w:val="20"/>
          <w:sz w:val="28"/>
          <w:szCs w:val="28"/>
          <w:lang w:eastAsia="en-GB"/>
        </w:rPr>
        <w:t xml:space="preserve"> of England.</w:t>
      </w:r>
    </w:p>
    <w:p w14:paraId="44AA2FB1" w14:textId="77777777" w:rsidR="002C44BC" w:rsidRPr="00716E7F" w:rsidRDefault="002C44BC" w:rsidP="00D06A2B">
      <w:pPr>
        <w:spacing w:before="240" w:after="240" w:line="360" w:lineRule="auto"/>
        <w:rPr>
          <w:rFonts w:ascii="Arial" w:eastAsia="Times New Roman" w:hAnsi="Arial" w:cs="Arial"/>
          <w:spacing w:val="20"/>
          <w:sz w:val="28"/>
          <w:szCs w:val="28"/>
          <w:lang w:eastAsia="en-GB"/>
        </w:rPr>
      </w:pPr>
    </w:p>
    <w:p w14:paraId="5F8CEBE0" w14:textId="226AC783" w:rsidR="005B2A7D" w:rsidRPr="00716E7F" w:rsidRDefault="005B2A7D" w:rsidP="00D06A2B">
      <w:pPr>
        <w:spacing w:before="240" w:after="240" w:line="360" w:lineRule="auto"/>
        <w:rPr>
          <w:rFonts w:ascii="Arial" w:eastAsia="Times New Roman" w:hAnsi="Arial" w:cs="Arial"/>
          <w:spacing w:val="20"/>
          <w:sz w:val="28"/>
          <w:szCs w:val="28"/>
          <w:lang w:eastAsia="en-GB"/>
        </w:rPr>
      </w:pPr>
      <w:r w:rsidRPr="00716E7F">
        <w:rPr>
          <w:rFonts w:ascii="Arial" w:eastAsia="Times New Roman" w:hAnsi="Arial" w:cs="Arial"/>
          <w:color w:val="000000"/>
          <w:spacing w:val="20"/>
          <w:sz w:val="28"/>
          <w:szCs w:val="28"/>
          <w:lang w:eastAsia="en-GB"/>
        </w:rPr>
        <w:t>Working with partners such as Shakespeare North Playhouse, Liverpool Everyman, Action</w:t>
      </w:r>
      <w:r w:rsidR="00716E7F">
        <w:rPr>
          <w:rFonts w:ascii="Arial" w:eastAsia="Times New Roman" w:hAnsi="Arial" w:cs="Arial"/>
          <w:color w:val="000000"/>
          <w:spacing w:val="20"/>
          <w:sz w:val="28"/>
          <w:szCs w:val="28"/>
          <w:lang w:eastAsia="en-GB"/>
        </w:rPr>
        <w:t xml:space="preserve"> Transport Theatre and 20 Storie</w:t>
      </w:r>
      <w:r w:rsidRPr="00716E7F">
        <w:rPr>
          <w:rFonts w:ascii="Arial" w:eastAsia="Times New Roman" w:hAnsi="Arial" w:cs="Arial"/>
          <w:color w:val="000000"/>
          <w:spacing w:val="20"/>
          <w:sz w:val="28"/>
          <w:szCs w:val="28"/>
          <w:lang w:eastAsia="en-GB"/>
        </w:rPr>
        <w:t>s High, we will start to build opportunities at every stage of an artists’ development.</w:t>
      </w:r>
    </w:p>
    <w:p w14:paraId="4116E9F6" w14:textId="0CDD4687" w:rsidR="00716E7F" w:rsidRDefault="00716E7F" w:rsidP="00D06A2B">
      <w:pPr>
        <w:pStyle w:val="Default"/>
        <w:spacing w:line="360" w:lineRule="auto"/>
        <w:rPr>
          <w:rFonts w:ascii="Arial" w:hAnsi="Arial" w:cs="Arial"/>
          <w:spacing w:val="20"/>
          <w:sz w:val="28"/>
          <w:szCs w:val="28"/>
        </w:rPr>
      </w:pPr>
    </w:p>
    <w:p w14:paraId="5DE82D5C" w14:textId="4E58D602" w:rsidR="0092173A" w:rsidRPr="00716E7F" w:rsidRDefault="0092173A"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The strategy </w:t>
      </w:r>
      <w:r w:rsidR="00C37E7F" w:rsidRPr="00716E7F">
        <w:rPr>
          <w:rFonts w:ascii="Arial" w:hAnsi="Arial" w:cs="Arial"/>
          <w:spacing w:val="20"/>
          <w:sz w:val="28"/>
          <w:szCs w:val="28"/>
        </w:rPr>
        <w:t xml:space="preserve">comprises </w:t>
      </w:r>
      <w:r w:rsidR="0006010E" w:rsidRPr="00716E7F">
        <w:rPr>
          <w:rFonts w:ascii="Arial" w:hAnsi="Arial" w:cs="Arial"/>
          <w:spacing w:val="20"/>
          <w:sz w:val="28"/>
          <w:szCs w:val="28"/>
        </w:rPr>
        <w:t>six</w:t>
      </w:r>
      <w:r w:rsidR="00C37E7F" w:rsidRPr="00716E7F">
        <w:rPr>
          <w:rFonts w:ascii="Arial" w:hAnsi="Arial" w:cs="Arial"/>
          <w:spacing w:val="20"/>
          <w:sz w:val="28"/>
          <w:szCs w:val="28"/>
        </w:rPr>
        <w:t xml:space="preserve"> </w:t>
      </w:r>
      <w:r w:rsidRPr="00716E7F">
        <w:rPr>
          <w:rFonts w:ascii="Arial" w:hAnsi="Arial" w:cs="Arial"/>
          <w:spacing w:val="20"/>
          <w:sz w:val="28"/>
          <w:szCs w:val="28"/>
        </w:rPr>
        <w:t xml:space="preserve">strategic aims. These are: </w:t>
      </w:r>
    </w:p>
    <w:p w14:paraId="2F21022E" w14:textId="77777777" w:rsidR="0006010E" w:rsidRPr="00716E7F" w:rsidRDefault="0006010E" w:rsidP="00D06A2B">
      <w:pPr>
        <w:spacing w:line="360" w:lineRule="auto"/>
        <w:rPr>
          <w:rFonts w:ascii="Arial" w:hAnsi="Arial" w:cs="Arial"/>
          <w:spacing w:val="20"/>
          <w:sz w:val="28"/>
          <w:szCs w:val="28"/>
        </w:rPr>
      </w:pPr>
    </w:p>
    <w:p w14:paraId="205D7DCC" w14:textId="1E07FF6A"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lastRenderedPageBreak/>
        <w:t>Create world-class theatre</w:t>
      </w:r>
      <w:r w:rsidRPr="00716E7F">
        <w:rPr>
          <w:rFonts w:ascii="Arial" w:hAnsi="Arial" w:cs="Arial"/>
          <w:color w:val="000000"/>
          <w:spacing w:val="20"/>
          <w:sz w:val="28"/>
          <w:szCs w:val="28"/>
        </w:rPr>
        <w:t>: produce and tour high quality, high impact theatre that is unmistakably Graeae’s, providing a platform for the skill and excellence of disabled artists.</w:t>
      </w:r>
    </w:p>
    <w:p w14:paraId="0A97BBFE" w14:textId="77777777"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3DAFC1D8" w14:textId="693AEE48"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Find new audiences</w:t>
      </w:r>
      <w:r w:rsidRPr="00716E7F">
        <w:rPr>
          <w:rFonts w:ascii="Arial" w:hAnsi="Arial" w:cs="Arial"/>
          <w:color w:val="000000"/>
          <w:spacing w:val="20"/>
          <w:sz w:val="28"/>
          <w:szCs w:val="28"/>
        </w:rPr>
        <w:t>: ensure the work has a lasting impact across England, unleashing creativity in regions and communities, working with groups that have little access to art and culture and on a variety of platforms.</w:t>
      </w:r>
    </w:p>
    <w:p w14:paraId="46D4C0E3" w14:textId="255A87DC"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1AAC40EE" w14:textId="236A6615"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Champion accessibility</w:t>
      </w:r>
      <w:r w:rsidRPr="00716E7F">
        <w:rPr>
          <w:rFonts w:ascii="Arial" w:hAnsi="Arial" w:cs="Arial"/>
          <w:color w:val="000000"/>
          <w:spacing w:val="20"/>
          <w:sz w:val="28"/>
          <w:szCs w:val="28"/>
        </w:rPr>
        <w:t>: partnerships with national and international organisations creating, supporting and advising on accessible environments and practice.</w:t>
      </w:r>
    </w:p>
    <w:p w14:paraId="6E74B869" w14:textId="5836EBD3"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5D43AC8C" w14:textId="0DE40A16" w:rsidR="005B2A7D" w:rsidRDefault="005B2A7D" w:rsidP="00716E7F">
      <w:pPr>
        <w:pStyle w:val="NormalWeb"/>
        <w:numPr>
          <w:ilvl w:val="0"/>
          <w:numId w:val="28"/>
        </w:numPr>
        <w:spacing w:before="240" w:beforeAutospacing="0" w:after="240" w:afterAutospacing="0" w:line="360" w:lineRule="auto"/>
        <w:rPr>
          <w:rFonts w:ascii="Arial" w:hAnsi="Arial" w:cs="Arial"/>
          <w:color w:val="000000"/>
          <w:spacing w:val="20"/>
          <w:sz w:val="28"/>
          <w:szCs w:val="28"/>
        </w:rPr>
      </w:pPr>
      <w:r w:rsidRPr="00716E7F">
        <w:rPr>
          <w:rFonts w:ascii="Arial" w:hAnsi="Arial" w:cs="Arial"/>
          <w:b/>
          <w:bCs/>
          <w:color w:val="000000"/>
          <w:spacing w:val="20"/>
          <w:sz w:val="28"/>
          <w:szCs w:val="28"/>
        </w:rPr>
        <w:t>Nurture talent</w:t>
      </w:r>
      <w:r w:rsidRPr="00716E7F">
        <w:rPr>
          <w:rFonts w:ascii="Arial" w:hAnsi="Arial" w:cs="Arial"/>
          <w:color w:val="000000"/>
          <w:spacing w:val="20"/>
          <w:sz w:val="28"/>
          <w:szCs w:val="28"/>
        </w:rPr>
        <w:t>: work with national partners to open up the arts for disabled artists at all experience levels. Create new environments for theatre-makers to thrive and build independence.</w:t>
      </w:r>
    </w:p>
    <w:p w14:paraId="455D2586" w14:textId="0B3877A5" w:rsidR="00716E7F" w:rsidRPr="00716E7F" w:rsidRDefault="00716E7F" w:rsidP="00716E7F">
      <w:pPr>
        <w:pStyle w:val="NormalWeb"/>
        <w:spacing w:before="240" w:beforeAutospacing="0" w:after="240" w:afterAutospacing="0" w:line="360" w:lineRule="auto"/>
        <w:ind w:left="730"/>
        <w:rPr>
          <w:rFonts w:ascii="Arial" w:hAnsi="Arial" w:cs="Arial"/>
          <w:spacing w:val="20"/>
          <w:sz w:val="28"/>
          <w:szCs w:val="28"/>
        </w:rPr>
      </w:pPr>
    </w:p>
    <w:p w14:paraId="083F58A5" w14:textId="6D8A967F" w:rsidR="005B2A7D" w:rsidRDefault="005B2A7D" w:rsidP="00D06A2B">
      <w:pPr>
        <w:pStyle w:val="NormalWeb"/>
        <w:spacing w:before="240" w:beforeAutospacing="0" w:after="240" w:afterAutospacing="0" w:line="360" w:lineRule="auto"/>
        <w:ind w:left="360"/>
        <w:rPr>
          <w:rFonts w:ascii="Arial" w:hAnsi="Arial" w:cs="Arial"/>
          <w:color w:val="000000"/>
          <w:spacing w:val="20"/>
          <w:sz w:val="28"/>
          <w:szCs w:val="28"/>
        </w:rPr>
      </w:pPr>
      <w:r w:rsidRPr="00716E7F">
        <w:rPr>
          <w:rFonts w:ascii="Arial" w:hAnsi="Arial" w:cs="Arial"/>
          <w:color w:val="000000"/>
          <w:spacing w:val="20"/>
          <w:sz w:val="28"/>
          <w:szCs w:val="28"/>
        </w:rPr>
        <w:t>e.</w:t>
      </w:r>
      <w:r w:rsidRPr="00716E7F">
        <w:rPr>
          <w:rFonts w:ascii="Arial" w:hAnsi="Arial" w:cs="Arial"/>
          <w:b/>
          <w:bCs/>
          <w:color w:val="000000"/>
          <w:spacing w:val="20"/>
          <w:sz w:val="28"/>
          <w:szCs w:val="28"/>
        </w:rPr>
        <w:t xml:space="preserve">  </w:t>
      </w:r>
      <w:r w:rsidRPr="00716E7F">
        <w:rPr>
          <w:rFonts w:ascii="Arial" w:hAnsi="Arial" w:cs="Arial"/>
          <w:color w:val="000000"/>
          <w:spacing w:val="20"/>
          <w:sz w:val="28"/>
          <w:szCs w:val="28"/>
        </w:rPr>
        <w:t xml:space="preserve">Promote </w:t>
      </w:r>
      <w:r w:rsidRPr="00716E7F">
        <w:rPr>
          <w:rFonts w:ascii="Arial" w:hAnsi="Arial" w:cs="Arial"/>
          <w:b/>
          <w:bCs/>
          <w:color w:val="000000"/>
          <w:spacing w:val="20"/>
          <w:sz w:val="28"/>
          <w:szCs w:val="28"/>
        </w:rPr>
        <w:t>excellent governance</w:t>
      </w:r>
      <w:r w:rsidRPr="00716E7F">
        <w:rPr>
          <w:rFonts w:ascii="Arial" w:hAnsi="Arial" w:cs="Arial"/>
          <w:color w:val="000000"/>
          <w:spacing w:val="20"/>
          <w:sz w:val="28"/>
          <w:szCs w:val="28"/>
        </w:rPr>
        <w:t xml:space="preserve"> and leadership across the company, the theatre sector and other businesses. Open up routes to leadership roles.</w:t>
      </w:r>
    </w:p>
    <w:p w14:paraId="78BC709B" w14:textId="77777777" w:rsidR="002C44BC" w:rsidRPr="00716E7F" w:rsidRDefault="002C44BC" w:rsidP="00D06A2B">
      <w:pPr>
        <w:pStyle w:val="NormalWeb"/>
        <w:spacing w:before="240" w:beforeAutospacing="0" w:after="240" w:afterAutospacing="0" w:line="360" w:lineRule="auto"/>
        <w:ind w:left="360"/>
        <w:rPr>
          <w:rFonts w:ascii="Arial" w:hAnsi="Arial" w:cs="Arial"/>
          <w:spacing w:val="20"/>
          <w:sz w:val="28"/>
          <w:szCs w:val="28"/>
        </w:rPr>
      </w:pPr>
    </w:p>
    <w:p w14:paraId="013866FF" w14:textId="77777777" w:rsidR="005B2A7D" w:rsidRPr="00716E7F" w:rsidRDefault="005B2A7D" w:rsidP="00D06A2B">
      <w:pPr>
        <w:pStyle w:val="NormalWeb"/>
        <w:spacing w:before="240" w:beforeAutospacing="0" w:after="240" w:afterAutospacing="0" w:line="360" w:lineRule="auto"/>
        <w:ind w:left="360"/>
        <w:rPr>
          <w:rFonts w:ascii="Arial" w:hAnsi="Arial" w:cs="Arial"/>
          <w:spacing w:val="20"/>
          <w:sz w:val="28"/>
          <w:szCs w:val="28"/>
        </w:rPr>
      </w:pPr>
      <w:r w:rsidRPr="00716E7F">
        <w:rPr>
          <w:rFonts w:ascii="Arial" w:hAnsi="Arial" w:cs="Arial"/>
          <w:color w:val="000000"/>
          <w:spacing w:val="20"/>
          <w:sz w:val="28"/>
          <w:szCs w:val="28"/>
        </w:rPr>
        <w:lastRenderedPageBreak/>
        <w:t xml:space="preserve">f. </w:t>
      </w:r>
      <w:r w:rsidRPr="00716E7F">
        <w:rPr>
          <w:rFonts w:ascii="Arial" w:hAnsi="Arial" w:cs="Arial"/>
          <w:b/>
          <w:bCs/>
          <w:color w:val="000000"/>
          <w:spacing w:val="20"/>
          <w:sz w:val="28"/>
          <w:szCs w:val="28"/>
        </w:rPr>
        <w:t>Explore new creative horizons</w:t>
      </w:r>
      <w:r w:rsidRPr="00716E7F">
        <w:rPr>
          <w:rFonts w:ascii="Arial" w:hAnsi="Arial" w:cs="Arial"/>
          <w:color w:val="000000"/>
          <w:spacing w:val="20"/>
          <w:sz w:val="28"/>
          <w:szCs w:val="28"/>
        </w:rPr>
        <w:t>: by scrutinising our practice and exploring new processes and by representing a greater diversity of voices on stage.</w:t>
      </w:r>
    </w:p>
    <w:p w14:paraId="6BD3E8D3" w14:textId="77777777" w:rsidR="00CB6AD2" w:rsidRPr="00716E7F" w:rsidRDefault="00CB6AD2" w:rsidP="00D06A2B">
      <w:pPr>
        <w:spacing w:line="360" w:lineRule="auto"/>
        <w:rPr>
          <w:rFonts w:ascii="Arial" w:hAnsi="Arial" w:cs="Arial"/>
          <w:b/>
          <w:spacing w:val="20"/>
          <w:sz w:val="28"/>
          <w:szCs w:val="28"/>
        </w:rPr>
      </w:pPr>
    </w:p>
    <w:p w14:paraId="3B97DC97" w14:textId="27D23A87" w:rsidR="00F32846" w:rsidRPr="00716E7F" w:rsidRDefault="00F32846" w:rsidP="004150A4">
      <w:pPr>
        <w:pStyle w:val="Heading1"/>
        <w:rPr>
          <w:rFonts w:cs="Arial"/>
          <w:spacing w:val="20"/>
          <w:sz w:val="28"/>
          <w:szCs w:val="28"/>
          <w:u w:val="single"/>
        </w:rPr>
      </w:pPr>
      <w:r w:rsidRPr="00716E7F">
        <w:rPr>
          <w:rFonts w:cs="Arial"/>
          <w:spacing w:val="20"/>
          <w:sz w:val="28"/>
          <w:szCs w:val="28"/>
          <w:u w:val="single"/>
        </w:rPr>
        <w:t xml:space="preserve">What you might like to know as a prospective </w:t>
      </w:r>
      <w:r w:rsidR="005B2A7D" w:rsidRPr="00716E7F">
        <w:rPr>
          <w:rFonts w:cs="Arial"/>
          <w:spacing w:val="20"/>
          <w:sz w:val="28"/>
          <w:szCs w:val="28"/>
          <w:u w:val="single"/>
        </w:rPr>
        <w:t>Chair of the Board</w:t>
      </w:r>
    </w:p>
    <w:p w14:paraId="5BBCE6E0" w14:textId="77777777" w:rsidR="004150A4" w:rsidRPr="00716E7F" w:rsidRDefault="004150A4" w:rsidP="004150A4">
      <w:pPr>
        <w:rPr>
          <w:rFonts w:ascii="Arial" w:hAnsi="Arial" w:cs="Arial"/>
          <w:spacing w:val="20"/>
          <w:sz w:val="28"/>
          <w:szCs w:val="28"/>
        </w:rPr>
      </w:pPr>
    </w:p>
    <w:p w14:paraId="1CED2A41" w14:textId="0C413939" w:rsidR="00716E7F" w:rsidRDefault="00F3284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Graeae is </w:t>
      </w:r>
      <w:r w:rsidR="008B1D23" w:rsidRPr="00716E7F">
        <w:rPr>
          <w:rFonts w:ascii="Arial" w:hAnsi="Arial" w:cs="Arial"/>
          <w:spacing w:val="20"/>
          <w:sz w:val="28"/>
          <w:szCs w:val="28"/>
        </w:rPr>
        <w:t>established</w:t>
      </w:r>
      <w:r w:rsidRPr="00716E7F">
        <w:rPr>
          <w:rFonts w:ascii="Arial" w:hAnsi="Arial" w:cs="Arial"/>
          <w:spacing w:val="20"/>
          <w:sz w:val="28"/>
          <w:szCs w:val="28"/>
        </w:rPr>
        <w:t xml:space="preserve"> as a Registered Charity and a Company Limited by Gu</w:t>
      </w:r>
      <w:r w:rsidR="008B1D23" w:rsidRPr="00716E7F">
        <w:rPr>
          <w:rFonts w:ascii="Arial" w:hAnsi="Arial" w:cs="Arial"/>
          <w:spacing w:val="20"/>
          <w:sz w:val="28"/>
          <w:szCs w:val="28"/>
        </w:rPr>
        <w:t>a</w:t>
      </w:r>
      <w:r w:rsidRPr="00716E7F">
        <w:rPr>
          <w:rFonts w:ascii="Arial" w:hAnsi="Arial" w:cs="Arial"/>
          <w:spacing w:val="20"/>
          <w:sz w:val="28"/>
          <w:szCs w:val="28"/>
        </w:rPr>
        <w:t xml:space="preserve">rantee.  </w:t>
      </w:r>
    </w:p>
    <w:p w14:paraId="3D3CFFD9" w14:textId="77777777" w:rsidR="002C44BC" w:rsidRDefault="002C44BC" w:rsidP="00D06A2B">
      <w:pPr>
        <w:spacing w:line="360" w:lineRule="auto"/>
        <w:rPr>
          <w:rFonts w:ascii="Arial" w:hAnsi="Arial" w:cs="Arial"/>
          <w:spacing w:val="20"/>
          <w:sz w:val="28"/>
          <w:szCs w:val="28"/>
        </w:rPr>
      </w:pPr>
    </w:p>
    <w:p w14:paraId="4D45DA1E" w14:textId="77777777" w:rsidR="00716E7F" w:rsidRDefault="00716E7F" w:rsidP="00D06A2B">
      <w:pPr>
        <w:spacing w:line="360" w:lineRule="auto"/>
        <w:rPr>
          <w:rFonts w:ascii="Arial" w:hAnsi="Arial" w:cs="Arial"/>
          <w:spacing w:val="20"/>
          <w:sz w:val="28"/>
          <w:szCs w:val="28"/>
        </w:rPr>
      </w:pPr>
    </w:p>
    <w:p w14:paraId="47F97EE3" w14:textId="061E2388" w:rsidR="00F32846" w:rsidRPr="00716E7F" w:rsidRDefault="00107E50" w:rsidP="00D06A2B">
      <w:pPr>
        <w:spacing w:line="360" w:lineRule="auto"/>
        <w:rPr>
          <w:rFonts w:ascii="Arial" w:hAnsi="Arial" w:cs="Arial"/>
          <w:spacing w:val="20"/>
          <w:sz w:val="28"/>
          <w:szCs w:val="28"/>
        </w:rPr>
      </w:pPr>
      <w:r w:rsidRPr="00716E7F">
        <w:rPr>
          <w:rFonts w:ascii="Arial" w:hAnsi="Arial" w:cs="Arial"/>
          <w:spacing w:val="20"/>
          <w:sz w:val="28"/>
          <w:szCs w:val="28"/>
        </w:rPr>
        <w:t>This</w:t>
      </w:r>
      <w:r w:rsidR="008B1D23" w:rsidRPr="00716E7F">
        <w:rPr>
          <w:rFonts w:ascii="Arial" w:hAnsi="Arial" w:cs="Arial"/>
          <w:spacing w:val="20"/>
          <w:sz w:val="28"/>
          <w:szCs w:val="28"/>
        </w:rPr>
        <w:t xml:space="preserve"> means we are set up as a non-profit organisation that is intended to deliver what we regard as an important vision and mission. </w:t>
      </w:r>
    </w:p>
    <w:p w14:paraId="49859D43" w14:textId="77777777" w:rsidR="00BA02FB" w:rsidRPr="00716E7F" w:rsidRDefault="00BA02FB" w:rsidP="00D06A2B">
      <w:pPr>
        <w:spacing w:line="360" w:lineRule="auto"/>
        <w:rPr>
          <w:rFonts w:ascii="Arial" w:hAnsi="Arial" w:cs="Arial"/>
          <w:spacing w:val="20"/>
          <w:sz w:val="28"/>
          <w:szCs w:val="28"/>
        </w:rPr>
      </w:pPr>
    </w:p>
    <w:p w14:paraId="25EEE22B" w14:textId="39C23F2A" w:rsidR="005B2A7D" w:rsidRDefault="00EF578E"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In appointing a new </w:t>
      </w:r>
      <w:r w:rsidR="005B2A7D" w:rsidRPr="00716E7F">
        <w:rPr>
          <w:rFonts w:ascii="Arial" w:hAnsi="Arial" w:cs="Arial"/>
          <w:spacing w:val="20"/>
          <w:sz w:val="28"/>
          <w:szCs w:val="28"/>
        </w:rPr>
        <w:t>Chair</w:t>
      </w:r>
      <w:r w:rsidR="0006010E" w:rsidRPr="00716E7F">
        <w:rPr>
          <w:rFonts w:ascii="Arial" w:hAnsi="Arial" w:cs="Arial"/>
          <w:spacing w:val="20"/>
          <w:sz w:val="28"/>
          <w:szCs w:val="28"/>
        </w:rPr>
        <w:t>,</w:t>
      </w:r>
      <w:r w:rsidRPr="00716E7F">
        <w:rPr>
          <w:rFonts w:ascii="Arial" w:hAnsi="Arial" w:cs="Arial"/>
          <w:spacing w:val="20"/>
          <w:sz w:val="28"/>
          <w:szCs w:val="28"/>
        </w:rPr>
        <w:t xml:space="preserve"> we are looking for </w:t>
      </w:r>
      <w:r w:rsidR="005B2A7D" w:rsidRPr="00716E7F">
        <w:rPr>
          <w:rFonts w:ascii="Arial" w:hAnsi="Arial" w:cs="Arial"/>
          <w:spacing w:val="20"/>
          <w:sz w:val="28"/>
          <w:szCs w:val="28"/>
        </w:rPr>
        <w:t>a Deaf or Disabled person</w:t>
      </w:r>
      <w:r w:rsidRPr="00716E7F">
        <w:rPr>
          <w:rFonts w:ascii="Arial" w:hAnsi="Arial" w:cs="Arial"/>
          <w:spacing w:val="20"/>
          <w:sz w:val="28"/>
          <w:szCs w:val="28"/>
        </w:rPr>
        <w:t xml:space="preserve"> who is prepared to make the commitment to the Company, is willing to learn as well as teach, and has some understanding of the challenges and opportunities Graeae faces. </w:t>
      </w:r>
    </w:p>
    <w:p w14:paraId="7C8DE325" w14:textId="6B9E3AFD" w:rsidR="002C44BC" w:rsidRPr="00716E7F" w:rsidRDefault="002C44BC" w:rsidP="00D06A2B">
      <w:pPr>
        <w:spacing w:line="360" w:lineRule="auto"/>
        <w:rPr>
          <w:rFonts w:ascii="Arial" w:hAnsi="Arial" w:cs="Arial"/>
          <w:spacing w:val="20"/>
          <w:sz w:val="28"/>
          <w:szCs w:val="28"/>
        </w:rPr>
      </w:pPr>
    </w:p>
    <w:p w14:paraId="58674264" w14:textId="77777777" w:rsidR="005B2A7D" w:rsidRPr="00716E7F" w:rsidRDefault="005B2A7D" w:rsidP="00D06A2B">
      <w:pPr>
        <w:spacing w:line="360" w:lineRule="auto"/>
        <w:rPr>
          <w:rFonts w:ascii="Arial" w:hAnsi="Arial" w:cs="Arial"/>
          <w:spacing w:val="20"/>
          <w:sz w:val="28"/>
          <w:szCs w:val="28"/>
        </w:rPr>
      </w:pPr>
    </w:p>
    <w:p w14:paraId="0C6AEE11" w14:textId="5E8D9288" w:rsidR="0050712F" w:rsidRDefault="005B2A7D" w:rsidP="00D06A2B">
      <w:pPr>
        <w:spacing w:line="360" w:lineRule="auto"/>
        <w:rPr>
          <w:rFonts w:ascii="Arial" w:hAnsi="Arial" w:cs="Arial"/>
          <w:spacing w:val="20"/>
          <w:sz w:val="28"/>
          <w:szCs w:val="28"/>
        </w:rPr>
      </w:pPr>
      <w:r w:rsidRPr="00716E7F">
        <w:rPr>
          <w:rFonts w:ascii="Arial" w:hAnsi="Arial" w:cs="Arial"/>
          <w:spacing w:val="20"/>
          <w:sz w:val="28"/>
          <w:szCs w:val="28"/>
        </w:rPr>
        <w:t>We acknowledge that there are different routes through to leadership roles for Deaf and Disabled people and that Board Membership may not have been accessible or on offer to some applicants</w:t>
      </w:r>
      <w:r w:rsidR="0050712F" w:rsidRPr="00716E7F">
        <w:rPr>
          <w:rFonts w:ascii="Arial" w:hAnsi="Arial" w:cs="Arial"/>
          <w:spacing w:val="20"/>
          <w:sz w:val="28"/>
          <w:szCs w:val="28"/>
        </w:rPr>
        <w:t xml:space="preserve"> in the past</w:t>
      </w:r>
      <w:r w:rsidRPr="00716E7F">
        <w:rPr>
          <w:rFonts w:ascii="Arial" w:hAnsi="Arial" w:cs="Arial"/>
          <w:spacing w:val="20"/>
          <w:sz w:val="28"/>
          <w:szCs w:val="28"/>
        </w:rPr>
        <w:t xml:space="preserve">. </w:t>
      </w:r>
    </w:p>
    <w:p w14:paraId="783B63BD" w14:textId="77777777" w:rsidR="002C44BC" w:rsidRPr="00716E7F" w:rsidRDefault="002C44BC" w:rsidP="00D06A2B">
      <w:pPr>
        <w:spacing w:line="360" w:lineRule="auto"/>
        <w:rPr>
          <w:rFonts w:ascii="Arial" w:hAnsi="Arial" w:cs="Arial"/>
          <w:spacing w:val="20"/>
          <w:sz w:val="28"/>
          <w:szCs w:val="28"/>
        </w:rPr>
      </w:pPr>
    </w:p>
    <w:p w14:paraId="7D3BBFB0" w14:textId="77777777" w:rsidR="0050712F" w:rsidRPr="00716E7F" w:rsidRDefault="0050712F" w:rsidP="00D06A2B">
      <w:pPr>
        <w:spacing w:line="360" w:lineRule="auto"/>
        <w:rPr>
          <w:rFonts w:ascii="Arial" w:hAnsi="Arial" w:cs="Arial"/>
          <w:spacing w:val="20"/>
          <w:sz w:val="28"/>
          <w:szCs w:val="28"/>
        </w:rPr>
      </w:pPr>
    </w:p>
    <w:p w14:paraId="611FB21A" w14:textId="18C86E18" w:rsidR="00716E7F"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As Chair, you will have experience of governance or leadership in some form – we are flexible to how this is defined. </w:t>
      </w:r>
    </w:p>
    <w:p w14:paraId="5C345048" w14:textId="77777777" w:rsidR="002C44BC" w:rsidRDefault="002C44BC" w:rsidP="00D06A2B">
      <w:pPr>
        <w:spacing w:line="360" w:lineRule="auto"/>
        <w:rPr>
          <w:rFonts w:ascii="Arial" w:hAnsi="Arial" w:cs="Arial"/>
          <w:spacing w:val="20"/>
          <w:sz w:val="28"/>
          <w:szCs w:val="28"/>
        </w:rPr>
      </w:pPr>
    </w:p>
    <w:p w14:paraId="66A6248E" w14:textId="77777777" w:rsidR="00716E7F" w:rsidRDefault="00716E7F" w:rsidP="00D06A2B">
      <w:pPr>
        <w:spacing w:line="360" w:lineRule="auto"/>
        <w:rPr>
          <w:rFonts w:ascii="Arial" w:hAnsi="Arial" w:cs="Arial"/>
          <w:spacing w:val="20"/>
          <w:sz w:val="28"/>
          <w:szCs w:val="28"/>
        </w:rPr>
      </w:pPr>
    </w:p>
    <w:p w14:paraId="7835C802" w14:textId="1E46EA5C" w:rsidR="0050712F"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No qualifications are required. </w:t>
      </w:r>
    </w:p>
    <w:p w14:paraId="219994C7" w14:textId="77777777" w:rsidR="002C44BC" w:rsidRPr="00716E7F" w:rsidRDefault="002C44BC" w:rsidP="00D06A2B">
      <w:pPr>
        <w:spacing w:line="360" w:lineRule="auto"/>
        <w:rPr>
          <w:rFonts w:ascii="Arial" w:hAnsi="Arial" w:cs="Arial"/>
          <w:spacing w:val="20"/>
          <w:sz w:val="28"/>
          <w:szCs w:val="28"/>
        </w:rPr>
      </w:pPr>
    </w:p>
    <w:p w14:paraId="4246E558" w14:textId="77777777" w:rsidR="0050712F" w:rsidRPr="00716E7F" w:rsidRDefault="0050712F" w:rsidP="00D06A2B">
      <w:pPr>
        <w:spacing w:line="360" w:lineRule="auto"/>
        <w:rPr>
          <w:rFonts w:ascii="Arial" w:hAnsi="Arial" w:cs="Arial"/>
          <w:spacing w:val="20"/>
          <w:sz w:val="28"/>
          <w:szCs w:val="28"/>
        </w:rPr>
      </w:pPr>
    </w:p>
    <w:p w14:paraId="34D93B1C" w14:textId="00514790" w:rsidR="005B2A7D" w:rsidRDefault="0050712F" w:rsidP="00D06A2B">
      <w:pPr>
        <w:spacing w:line="360" w:lineRule="auto"/>
        <w:rPr>
          <w:rFonts w:ascii="Arial" w:hAnsi="Arial" w:cs="Arial"/>
          <w:spacing w:val="20"/>
          <w:sz w:val="28"/>
          <w:szCs w:val="28"/>
        </w:rPr>
      </w:pPr>
      <w:r w:rsidRPr="00716E7F">
        <w:rPr>
          <w:rFonts w:ascii="Arial" w:hAnsi="Arial" w:cs="Arial"/>
          <w:spacing w:val="20"/>
          <w:sz w:val="28"/>
          <w:szCs w:val="28"/>
        </w:rPr>
        <w:t>However, if you are interested in joining the Board and don’t think you have the experience necessary to be Chair, we would still like to hear from you as there are other Board Member roles available.</w:t>
      </w:r>
    </w:p>
    <w:p w14:paraId="49330440" w14:textId="77777777" w:rsidR="002C44BC" w:rsidRPr="00716E7F" w:rsidRDefault="002C44BC" w:rsidP="00D06A2B">
      <w:pPr>
        <w:spacing w:line="360" w:lineRule="auto"/>
        <w:rPr>
          <w:rFonts w:ascii="Arial" w:hAnsi="Arial" w:cs="Arial"/>
          <w:spacing w:val="20"/>
          <w:sz w:val="28"/>
          <w:szCs w:val="28"/>
        </w:rPr>
      </w:pPr>
    </w:p>
    <w:p w14:paraId="0CBD685B" w14:textId="77777777" w:rsidR="00BA02FB" w:rsidRPr="00716E7F" w:rsidRDefault="00BA02FB" w:rsidP="00D06A2B">
      <w:pPr>
        <w:spacing w:line="360" w:lineRule="auto"/>
        <w:rPr>
          <w:rFonts w:ascii="Arial" w:hAnsi="Arial" w:cs="Arial"/>
          <w:spacing w:val="20"/>
          <w:sz w:val="28"/>
          <w:szCs w:val="28"/>
        </w:rPr>
      </w:pPr>
    </w:p>
    <w:p w14:paraId="595933F6" w14:textId="77777777" w:rsidR="00BA02FB" w:rsidRPr="00716E7F" w:rsidRDefault="00BA02FB" w:rsidP="00D06A2B">
      <w:pPr>
        <w:spacing w:line="360" w:lineRule="auto"/>
        <w:rPr>
          <w:rFonts w:ascii="Arial" w:hAnsi="Arial" w:cs="Arial"/>
          <w:spacing w:val="20"/>
          <w:sz w:val="28"/>
          <w:szCs w:val="28"/>
        </w:rPr>
      </w:pPr>
    </w:p>
    <w:p w14:paraId="4E2B5A74" w14:textId="12C4BA3D" w:rsidR="00C37E7F" w:rsidRDefault="00716E7F" w:rsidP="004150A4">
      <w:pPr>
        <w:pStyle w:val="Heading1"/>
        <w:rPr>
          <w:rFonts w:cs="Arial"/>
          <w:spacing w:val="20"/>
          <w:sz w:val="28"/>
          <w:szCs w:val="28"/>
          <w:u w:val="single"/>
        </w:rPr>
      </w:pPr>
      <w:r w:rsidRPr="00716E7F">
        <w:rPr>
          <w:rFonts w:cs="Arial"/>
          <w:spacing w:val="20"/>
          <w:sz w:val="28"/>
          <w:szCs w:val="28"/>
          <w:u w:val="single"/>
        </w:rPr>
        <w:t>Composition of the</w:t>
      </w:r>
      <w:r w:rsidR="00C37E7F" w:rsidRPr="00716E7F">
        <w:rPr>
          <w:rFonts w:cs="Arial"/>
          <w:spacing w:val="20"/>
          <w:sz w:val="28"/>
          <w:szCs w:val="28"/>
          <w:u w:val="single"/>
        </w:rPr>
        <w:t xml:space="preserve"> Board</w:t>
      </w:r>
    </w:p>
    <w:p w14:paraId="2029770D" w14:textId="77777777" w:rsidR="00716E7F" w:rsidRPr="00716E7F" w:rsidRDefault="00716E7F" w:rsidP="00716E7F"/>
    <w:p w14:paraId="6E8344E7" w14:textId="7D71A437" w:rsidR="00716E7F" w:rsidRDefault="00C37E7F" w:rsidP="00D06A2B">
      <w:pPr>
        <w:spacing w:before="100" w:beforeAutospacing="1" w:after="100" w:afterAutospacing="1" w:line="360" w:lineRule="auto"/>
        <w:rPr>
          <w:rFonts w:ascii="Arial" w:eastAsia="Times New Roman" w:hAnsi="Arial" w:cs="Arial"/>
          <w:spacing w:val="20"/>
          <w:sz w:val="28"/>
          <w:szCs w:val="28"/>
          <w:lang w:eastAsia="en-GB"/>
        </w:rPr>
      </w:pPr>
      <w:r w:rsidRPr="00716E7F">
        <w:rPr>
          <w:rFonts w:ascii="Arial" w:eastAsia="Times New Roman" w:hAnsi="Arial" w:cs="Arial"/>
          <w:spacing w:val="20"/>
          <w:sz w:val="28"/>
          <w:szCs w:val="28"/>
          <w:lang w:eastAsia="en-GB"/>
        </w:rPr>
        <w:t xml:space="preserve">Graeae’s trustees are recruited for their specialist skills or knowledge and because they are representative of those with a stake or interest in the charity’s work. </w:t>
      </w:r>
    </w:p>
    <w:p w14:paraId="0BB5D51C" w14:textId="77777777" w:rsidR="002C44BC" w:rsidRDefault="002C44BC" w:rsidP="00D06A2B">
      <w:pPr>
        <w:spacing w:before="100" w:beforeAutospacing="1" w:after="100" w:afterAutospacing="1" w:line="360" w:lineRule="auto"/>
        <w:rPr>
          <w:rFonts w:ascii="Arial" w:eastAsia="Times New Roman" w:hAnsi="Arial" w:cs="Arial"/>
          <w:spacing w:val="20"/>
          <w:sz w:val="28"/>
          <w:szCs w:val="28"/>
          <w:lang w:eastAsia="en-GB"/>
        </w:rPr>
      </w:pPr>
    </w:p>
    <w:p w14:paraId="7039F82B" w14:textId="434A06CC" w:rsidR="00C37E7F" w:rsidRDefault="00C37E7F" w:rsidP="00D06A2B">
      <w:pPr>
        <w:spacing w:before="100" w:beforeAutospacing="1" w:after="100" w:afterAutospacing="1" w:line="360" w:lineRule="auto"/>
        <w:rPr>
          <w:rFonts w:ascii="Arial" w:hAnsi="Arial" w:cs="Arial"/>
          <w:spacing w:val="20"/>
          <w:sz w:val="28"/>
          <w:szCs w:val="28"/>
        </w:rPr>
      </w:pPr>
      <w:r w:rsidRPr="00716E7F">
        <w:rPr>
          <w:rFonts w:ascii="Arial" w:eastAsia="Times New Roman" w:hAnsi="Arial" w:cs="Arial"/>
          <w:spacing w:val="20"/>
          <w:sz w:val="28"/>
          <w:szCs w:val="28"/>
          <w:lang w:eastAsia="en-GB"/>
        </w:rPr>
        <w:t xml:space="preserve">Board members may also be recruited </w:t>
      </w:r>
      <w:r w:rsidRPr="00716E7F">
        <w:rPr>
          <w:rFonts w:ascii="Arial" w:hAnsi="Arial" w:cs="Arial"/>
          <w:spacing w:val="20"/>
          <w:sz w:val="28"/>
          <w:szCs w:val="28"/>
        </w:rPr>
        <w:t>for their status, influence, contacts or public standing but this is not a primary concern.</w:t>
      </w:r>
    </w:p>
    <w:p w14:paraId="09F39262" w14:textId="77777777" w:rsidR="002C44BC" w:rsidRPr="00716E7F" w:rsidRDefault="002C44BC" w:rsidP="00D06A2B">
      <w:pPr>
        <w:spacing w:before="100" w:beforeAutospacing="1" w:after="100" w:afterAutospacing="1" w:line="360" w:lineRule="auto"/>
        <w:rPr>
          <w:rFonts w:ascii="Arial" w:eastAsia="Times New Roman" w:hAnsi="Arial" w:cs="Arial"/>
          <w:spacing w:val="20"/>
          <w:sz w:val="28"/>
          <w:szCs w:val="28"/>
          <w:lang w:eastAsia="en-GB"/>
        </w:rPr>
      </w:pPr>
    </w:p>
    <w:p w14:paraId="41235A41" w14:textId="77777777" w:rsidR="002C44BC" w:rsidRDefault="002C44BC" w:rsidP="004150A4">
      <w:pPr>
        <w:pStyle w:val="Heading1"/>
        <w:rPr>
          <w:rFonts w:cs="Arial"/>
          <w:spacing w:val="20"/>
          <w:sz w:val="28"/>
          <w:szCs w:val="28"/>
          <w:u w:val="single"/>
        </w:rPr>
      </w:pPr>
    </w:p>
    <w:p w14:paraId="7AF27644" w14:textId="14815840" w:rsidR="00C37E7F" w:rsidRPr="00716E7F" w:rsidRDefault="00C37E7F" w:rsidP="004150A4">
      <w:pPr>
        <w:pStyle w:val="Heading1"/>
        <w:rPr>
          <w:rFonts w:cs="Arial"/>
          <w:spacing w:val="20"/>
          <w:sz w:val="28"/>
          <w:szCs w:val="28"/>
          <w:u w:val="single"/>
        </w:rPr>
      </w:pPr>
      <w:r w:rsidRPr="00716E7F">
        <w:rPr>
          <w:rFonts w:cs="Arial"/>
          <w:spacing w:val="20"/>
          <w:sz w:val="28"/>
          <w:szCs w:val="28"/>
          <w:u w:val="single"/>
        </w:rPr>
        <w:t>What you can expect of us</w:t>
      </w:r>
    </w:p>
    <w:p w14:paraId="4E3F087F" w14:textId="77777777" w:rsidR="004150A4" w:rsidRPr="00716E7F" w:rsidRDefault="004150A4" w:rsidP="004150A4">
      <w:pPr>
        <w:rPr>
          <w:rFonts w:ascii="Arial" w:hAnsi="Arial" w:cs="Arial"/>
          <w:spacing w:val="20"/>
          <w:sz w:val="28"/>
          <w:szCs w:val="28"/>
        </w:rPr>
      </w:pPr>
    </w:p>
    <w:p w14:paraId="56EF67F1" w14:textId="773F254E" w:rsid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If you ask any Graeae Board members present or past they will all tell you that being a Board member is a stimulating, challenging and rewarding role.  </w:t>
      </w:r>
    </w:p>
    <w:p w14:paraId="4C872B0E" w14:textId="77777777" w:rsidR="002C44BC" w:rsidRDefault="002C44BC" w:rsidP="00D06A2B">
      <w:pPr>
        <w:pStyle w:val="Default"/>
        <w:spacing w:line="360" w:lineRule="auto"/>
        <w:rPr>
          <w:rFonts w:ascii="Arial" w:hAnsi="Arial" w:cs="Arial"/>
          <w:spacing w:val="20"/>
          <w:sz w:val="28"/>
          <w:szCs w:val="28"/>
        </w:rPr>
      </w:pPr>
    </w:p>
    <w:p w14:paraId="71F568C0" w14:textId="77777777" w:rsidR="00716E7F" w:rsidRDefault="00716E7F" w:rsidP="00D06A2B">
      <w:pPr>
        <w:pStyle w:val="Default"/>
        <w:spacing w:line="360" w:lineRule="auto"/>
        <w:rPr>
          <w:rFonts w:ascii="Arial" w:hAnsi="Arial" w:cs="Arial"/>
          <w:spacing w:val="20"/>
          <w:sz w:val="28"/>
          <w:szCs w:val="28"/>
        </w:rPr>
      </w:pPr>
    </w:p>
    <w:p w14:paraId="5B1CBC39" w14:textId="77777777" w:rsid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 xml:space="preserve">It offers the chance to work with a dedicated, committed, resourceful and professional group of people (staff team, Board and advisers) in an innovative and challenging environment.  </w:t>
      </w:r>
    </w:p>
    <w:p w14:paraId="30BF5102" w14:textId="77777777" w:rsidR="00716E7F" w:rsidRDefault="00716E7F" w:rsidP="00D06A2B">
      <w:pPr>
        <w:pStyle w:val="Default"/>
        <w:spacing w:line="360" w:lineRule="auto"/>
        <w:rPr>
          <w:rFonts w:ascii="Arial" w:hAnsi="Arial" w:cs="Arial"/>
          <w:spacing w:val="20"/>
          <w:sz w:val="28"/>
          <w:szCs w:val="28"/>
        </w:rPr>
      </w:pPr>
    </w:p>
    <w:p w14:paraId="3A72D8EB" w14:textId="77777777" w:rsidR="00716E7F" w:rsidRDefault="00716E7F" w:rsidP="00D06A2B">
      <w:pPr>
        <w:pStyle w:val="Default"/>
        <w:spacing w:line="360" w:lineRule="auto"/>
        <w:rPr>
          <w:rFonts w:ascii="Arial" w:hAnsi="Arial" w:cs="Arial"/>
          <w:spacing w:val="20"/>
          <w:sz w:val="28"/>
          <w:szCs w:val="28"/>
        </w:rPr>
      </w:pPr>
    </w:p>
    <w:p w14:paraId="184E7FAC" w14:textId="36110656" w:rsidR="002C44BC" w:rsidRPr="00716E7F" w:rsidRDefault="00C37E7F" w:rsidP="00D06A2B">
      <w:pPr>
        <w:pStyle w:val="Default"/>
        <w:spacing w:line="360" w:lineRule="auto"/>
        <w:rPr>
          <w:rFonts w:ascii="Arial" w:hAnsi="Arial" w:cs="Arial"/>
          <w:spacing w:val="20"/>
          <w:sz w:val="28"/>
          <w:szCs w:val="28"/>
        </w:rPr>
      </w:pPr>
      <w:r w:rsidRPr="00716E7F">
        <w:rPr>
          <w:rFonts w:ascii="Arial" w:hAnsi="Arial" w:cs="Arial"/>
          <w:spacing w:val="20"/>
          <w:sz w:val="28"/>
          <w:szCs w:val="28"/>
        </w:rPr>
        <w:t>In becoming a Board member we will invite you to use your skills, experience and attitude to:</w:t>
      </w:r>
    </w:p>
    <w:p w14:paraId="73A69527" w14:textId="77777777" w:rsidR="00C37E7F" w:rsidRPr="00716E7F" w:rsidRDefault="00C37E7F" w:rsidP="00D06A2B">
      <w:pPr>
        <w:pStyle w:val="Default"/>
        <w:spacing w:line="360" w:lineRule="auto"/>
        <w:rPr>
          <w:rFonts w:ascii="Arial" w:hAnsi="Arial" w:cs="Arial"/>
          <w:spacing w:val="20"/>
          <w:sz w:val="28"/>
          <w:szCs w:val="28"/>
        </w:rPr>
      </w:pPr>
    </w:p>
    <w:p w14:paraId="58B4DFAB" w14:textId="08DBF36F"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Make a real difference to the future of theatre practice.</w:t>
      </w:r>
    </w:p>
    <w:p w14:paraId="791691DB" w14:textId="77777777" w:rsidR="00716E7F" w:rsidRPr="00716E7F" w:rsidRDefault="00716E7F" w:rsidP="00716E7F">
      <w:pPr>
        <w:pStyle w:val="ListParagraph"/>
        <w:spacing w:line="360" w:lineRule="auto"/>
        <w:ind w:left="360"/>
        <w:rPr>
          <w:rFonts w:ascii="Arial" w:hAnsi="Arial" w:cs="Arial"/>
          <w:spacing w:val="20"/>
          <w:sz w:val="28"/>
          <w:szCs w:val="28"/>
        </w:rPr>
      </w:pPr>
    </w:p>
    <w:p w14:paraId="2DF58F8B" w14:textId="1C6709D8"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Help develop meaningful opportunities for disabled performers and creative practitioners.</w:t>
      </w:r>
    </w:p>
    <w:p w14:paraId="37F15CA4" w14:textId="6B18E4A5" w:rsidR="00716E7F" w:rsidRPr="00716E7F" w:rsidRDefault="00716E7F" w:rsidP="00716E7F">
      <w:pPr>
        <w:pStyle w:val="ListParagraph"/>
        <w:spacing w:line="360" w:lineRule="auto"/>
        <w:ind w:left="360"/>
        <w:rPr>
          <w:rFonts w:ascii="Arial" w:hAnsi="Arial" w:cs="Arial"/>
          <w:spacing w:val="20"/>
          <w:sz w:val="28"/>
          <w:szCs w:val="28"/>
        </w:rPr>
      </w:pPr>
    </w:p>
    <w:p w14:paraId="40909AF7" w14:textId="3BC5598B"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Support the production of theatre which challenges perceptions and pushes boundaries.</w:t>
      </w:r>
    </w:p>
    <w:p w14:paraId="1D090968" w14:textId="7DAF2650" w:rsidR="00716E7F" w:rsidRPr="00716E7F" w:rsidRDefault="00716E7F" w:rsidP="00716E7F">
      <w:pPr>
        <w:pStyle w:val="ListParagraph"/>
        <w:spacing w:line="360" w:lineRule="auto"/>
        <w:ind w:left="360"/>
        <w:rPr>
          <w:rFonts w:ascii="Arial" w:hAnsi="Arial" w:cs="Arial"/>
          <w:spacing w:val="20"/>
          <w:sz w:val="28"/>
          <w:szCs w:val="28"/>
        </w:rPr>
      </w:pPr>
    </w:p>
    <w:p w14:paraId="0695DCE9" w14:textId="789AA37E"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Actively engage with the strategic decisions and planning necessary to ensure Graeae thrives.</w:t>
      </w:r>
    </w:p>
    <w:p w14:paraId="5F7F0604" w14:textId="48163937" w:rsidR="00716E7F" w:rsidRPr="00716E7F" w:rsidRDefault="00716E7F" w:rsidP="00716E7F">
      <w:pPr>
        <w:pStyle w:val="ListParagraph"/>
        <w:spacing w:line="360" w:lineRule="auto"/>
        <w:ind w:left="360"/>
        <w:rPr>
          <w:rFonts w:ascii="Arial" w:hAnsi="Arial" w:cs="Arial"/>
          <w:spacing w:val="20"/>
          <w:sz w:val="28"/>
          <w:szCs w:val="28"/>
        </w:rPr>
      </w:pPr>
    </w:p>
    <w:p w14:paraId="3E488EB1" w14:textId="5E769CC5" w:rsidR="00C37E7F" w:rsidRDefault="00C37E7F" w:rsidP="00D06A2B">
      <w:pPr>
        <w:pStyle w:val="ListParagraph"/>
        <w:numPr>
          <w:ilvl w:val="0"/>
          <w:numId w:val="14"/>
        </w:numPr>
        <w:spacing w:line="360" w:lineRule="auto"/>
        <w:rPr>
          <w:rFonts w:ascii="Arial" w:hAnsi="Arial" w:cs="Arial"/>
          <w:spacing w:val="20"/>
          <w:sz w:val="28"/>
          <w:szCs w:val="28"/>
        </w:rPr>
      </w:pPr>
      <w:r w:rsidRPr="00716E7F">
        <w:rPr>
          <w:rFonts w:ascii="Arial" w:hAnsi="Arial" w:cs="Arial"/>
          <w:spacing w:val="20"/>
          <w:sz w:val="28"/>
          <w:szCs w:val="28"/>
        </w:rPr>
        <w:t xml:space="preserve">Deepen understanding of the lives of people from a range of social backgrounds and cultures. </w:t>
      </w:r>
    </w:p>
    <w:p w14:paraId="56F7E04E" w14:textId="77777777" w:rsidR="002C44BC" w:rsidRPr="002C44BC" w:rsidRDefault="002C44BC" w:rsidP="002C44BC">
      <w:pPr>
        <w:pStyle w:val="ListParagraph"/>
        <w:rPr>
          <w:rFonts w:ascii="Arial" w:hAnsi="Arial" w:cs="Arial"/>
          <w:spacing w:val="20"/>
          <w:sz w:val="28"/>
          <w:szCs w:val="28"/>
        </w:rPr>
      </w:pPr>
    </w:p>
    <w:p w14:paraId="07690E2E" w14:textId="77777777" w:rsidR="002C44BC" w:rsidRPr="00716E7F" w:rsidRDefault="002C44BC" w:rsidP="002C44BC">
      <w:pPr>
        <w:pStyle w:val="ListParagraph"/>
        <w:spacing w:line="360" w:lineRule="auto"/>
        <w:ind w:left="360"/>
        <w:rPr>
          <w:rFonts w:ascii="Arial" w:hAnsi="Arial" w:cs="Arial"/>
          <w:spacing w:val="20"/>
          <w:sz w:val="28"/>
          <w:szCs w:val="28"/>
        </w:rPr>
      </w:pPr>
    </w:p>
    <w:p w14:paraId="39AA1D8B" w14:textId="122E1D53" w:rsidR="00C37E7F" w:rsidRPr="00716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As a new Board member you will receive a thorough induction to the Company, ongoing training as appropriate and the support of your other Board members and the Graeae staff team. </w:t>
      </w:r>
    </w:p>
    <w:p w14:paraId="4E3C4293" w14:textId="77777777" w:rsidR="00C37E7F" w:rsidRPr="00716E7F" w:rsidRDefault="00C37E7F" w:rsidP="00D06A2B">
      <w:pPr>
        <w:spacing w:line="360" w:lineRule="auto"/>
        <w:rPr>
          <w:rFonts w:ascii="Arial" w:hAnsi="Arial" w:cs="Arial"/>
          <w:spacing w:val="20"/>
          <w:sz w:val="28"/>
          <w:szCs w:val="28"/>
        </w:rPr>
      </w:pPr>
    </w:p>
    <w:p w14:paraId="78D2E7FA" w14:textId="73778C62" w:rsidR="00C37E7F" w:rsidRDefault="00C37E7F" w:rsidP="004150A4">
      <w:pPr>
        <w:pStyle w:val="Heading1"/>
        <w:rPr>
          <w:rFonts w:cs="Arial"/>
          <w:spacing w:val="20"/>
          <w:sz w:val="28"/>
          <w:szCs w:val="28"/>
          <w:u w:val="single"/>
        </w:rPr>
      </w:pPr>
      <w:r w:rsidRPr="00716E7F">
        <w:rPr>
          <w:rFonts w:cs="Arial"/>
          <w:spacing w:val="20"/>
          <w:sz w:val="28"/>
          <w:szCs w:val="28"/>
          <w:u w:val="single"/>
        </w:rPr>
        <w:t>What we will expect of you</w:t>
      </w:r>
    </w:p>
    <w:p w14:paraId="4C518DD4" w14:textId="77777777" w:rsidR="00716E7F" w:rsidRPr="00716E7F" w:rsidRDefault="00716E7F" w:rsidP="00716E7F"/>
    <w:p w14:paraId="4E1A5536" w14:textId="5C2DEAD5" w:rsidR="00C37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 xml:space="preserve">Board members are asked to commit to the following: </w:t>
      </w:r>
    </w:p>
    <w:p w14:paraId="6896C604" w14:textId="77777777" w:rsidR="00716E7F" w:rsidRPr="00716E7F" w:rsidRDefault="00716E7F" w:rsidP="00D06A2B">
      <w:pPr>
        <w:spacing w:line="360" w:lineRule="auto"/>
        <w:rPr>
          <w:rFonts w:ascii="Arial" w:hAnsi="Arial" w:cs="Arial"/>
          <w:spacing w:val="20"/>
          <w:sz w:val="28"/>
          <w:szCs w:val="28"/>
        </w:rPr>
      </w:pPr>
    </w:p>
    <w:p w14:paraId="6343C7F7" w14:textId="5153A759"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Attendance at all Board meetings (</w:t>
      </w:r>
      <w:r w:rsidR="00CF03EF" w:rsidRPr="00716E7F">
        <w:rPr>
          <w:rFonts w:ascii="Arial" w:hAnsi="Arial" w:cs="Arial"/>
          <w:spacing w:val="20"/>
          <w:sz w:val="28"/>
          <w:szCs w:val="28"/>
        </w:rPr>
        <w:t>normally 4</w:t>
      </w:r>
      <w:r w:rsidRPr="00716E7F">
        <w:rPr>
          <w:rFonts w:ascii="Arial" w:hAnsi="Arial" w:cs="Arial"/>
          <w:spacing w:val="20"/>
          <w:sz w:val="28"/>
          <w:szCs w:val="28"/>
        </w:rPr>
        <w:t xml:space="preserve"> per year).</w:t>
      </w:r>
    </w:p>
    <w:p w14:paraId="1147E60A" w14:textId="77777777" w:rsidR="00716E7F" w:rsidRPr="00716E7F" w:rsidRDefault="00716E7F" w:rsidP="00716E7F">
      <w:pPr>
        <w:pStyle w:val="ListParagraph"/>
        <w:spacing w:line="360" w:lineRule="auto"/>
        <w:ind w:left="360"/>
        <w:rPr>
          <w:rFonts w:ascii="Arial" w:hAnsi="Arial" w:cs="Arial"/>
          <w:spacing w:val="20"/>
          <w:sz w:val="28"/>
          <w:szCs w:val="28"/>
        </w:rPr>
      </w:pPr>
    </w:p>
    <w:p w14:paraId="3A5B3648" w14:textId="2FDEBDA6"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Attendance at a minimum of 3 Graeae performances/events per year. </w:t>
      </w:r>
    </w:p>
    <w:p w14:paraId="0F1E5C1B" w14:textId="641449CA" w:rsidR="00716E7F" w:rsidRPr="00716E7F" w:rsidRDefault="00716E7F" w:rsidP="00716E7F">
      <w:pPr>
        <w:pStyle w:val="ListParagraph"/>
        <w:spacing w:line="360" w:lineRule="auto"/>
        <w:ind w:left="360"/>
        <w:rPr>
          <w:rFonts w:ascii="Arial" w:hAnsi="Arial" w:cs="Arial"/>
          <w:spacing w:val="20"/>
          <w:sz w:val="28"/>
          <w:szCs w:val="28"/>
        </w:rPr>
      </w:pPr>
    </w:p>
    <w:p w14:paraId="583E430B" w14:textId="5A05C652"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Attendance at sub-committee meetings or working groups as appropriate (up to 4 times per year).</w:t>
      </w:r>
    </w:p>
    <w:p w14:paraId="2A96282C" w14:textId="786E9F00" w:rsidR="00716E7F" w:rsidRPr="00716E7F" w:rsidRDefault="00716E7F" w:rsidP="00716E7F">
      <w:pPr>
        <w:pStyle w:val="ListParagraph"/>
        <w:spacing w:line="360" w:lineRule="auto"/>
        <w:ind w:left="360"/>
        <w:rPr>
          <w:rFonts w:ascii="Arial" w:hAnsi="Arial" w:cs="Arial"/>
          <w:spacing w:val="20"/>
          <w:sz w:val="28"/>
          <w:szCs w:val="28"/>
        </w:rPr>
      </w:pPr>
    </w:p>
    <w:p w14:paraId="209A52AB" w14:textId="5A340B00" w:rsidR="00716E7F" w:rsidRDefault="00C37E7F" w:rsidP="00716E7F">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 xml:space="preserve">Providing contacts who can help provide support, advice or funding. </w:t>
      </w:r>
    </w:p>
    <w:p w14:paraId="1996DF49" w14:textId="77777777" w:rsidR="00716E7F" w:rsidRPr="00716E7F" w:rsidRDefault="00716E7F" w:rsidP="00716E7F">
      <w:pPr>
        <w:spacing w:line="360" w:lineRule="auto"/>
        <w:ind w:left="360"/>
        <w:rPr>
          <w:rFonts w:ascii="Arial" w:hAnsi="Arial" w:cs="Arial"/>
          <w:spacing w:val="20"/>
          <w:sz w:val="28"/>
          <w:szCs w:val="28"/>
        </w:rPr>
      </w:pPr>
    </w:p>
    <w:p w14:paraId="558A6B8F" w14:textId="4BBF53DF"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 xml:space="preserve">Attending stakeholder meetings or </w:t>
      </w:r>
      <w:r w:rsidR="00716E7F">
        <w:rPr>
          <w:rFonts w:ascii="Arial" w:hAnsi="Arial" w:cs="Arial"/>
          <w:spacing w:val="20"/>
          <w:sz w:val="28"/>
          <w:szCs w:val="28"/>
        </w:rPr>
        <w:t>networking on behalf of Graeae.</w:t>
      </w:r>
    </w:p>
    <w:p w14:paraId="060164D0" w14:textId="630CE3B6" w:rsidR="00716E7F" w:rsidRPr="00716E7F" w:rsidRDefault="00716E7F" w:rsidP="00716E7F">
      <w:pPr>
        <w:spacing w:line="360" w:lineRule="auto"/>
        <w:ind w:left="360"/>
        <w:rPr>
          <w:rFonts w:ascii="Arial" w:hAnsi="Arial" w:cs="Arial"/>
          <w:spacing w:val="20"/>
          <w:sz w:val="28"/>
          <w:szCs w:val="28"/>
        </w:rPr>
      </w:pPr>
    </w:p>
    <w:p w14:paraId="3A4D206C" w14:textId="0D3A1EA1"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Being alert to opportunities that would further the Graeae vision and mission.</w:t>
      </w:r>
    </w:p>
    <w:p w14:paraId="09B5B420" w14:textId="0D4AFD11" w:rsidR="00716E7F" w:rsidRPr="00716E7F" w:rsidRDefault="00716E7F" w:rsidP="00716E7F">
      <w:pPr>
        <w:spacing w:line="360" w:lineRule="auto"/>
        <w:rPr>
          <w:rFonts w:ascii="Arial" w:hAnsi="Arial" w:cs="Arial"/>
          <w:spacing w:val="20"/>
          <w:sz w:val="28"/>
          <w:szCs w:val="28"/>
        </w:rPr>
      </w:pPr>
    </w:p>
    <w:p w14:paraId="3BE1900C" w14:textId="7CE5E066"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Becoming familiar with Graeae’s business and financial models, finances, budget, and financial/resource needs.</w:t>
      </w:r>
    </w:p>
    <w:p w14:paraId="335D4C3F" w14:textId="3C881ECC" w:rsidR="00716E7F" w:rsidRPr="00716E7F" w:rsidRDefault="00716E7F" w:rsidP="00716E7F">
      <w:pPr>
        <w:spacing w:line="360" w:lineRule="auto"/>
        <w:ind w:left="360"/>
        <w:rPr>
          <w:rFonts w:ascii="Arial" w:hAnsi="Arial" w:cs="Arial"/>
          <w:spacing w:val="20"/>
          <w:sz w:val="28"/>
          <w:szCs w:val="28"/>
        </w:rPr>
      </w:pPr>
    </w:p>
    <w:p w14:paraId="575FFAC5" w14:textId="60CD0176"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Understanding our policies and procedures.</w:t>
      </w:r>
    </w:p>
    <w:p w14:paraId="33BDFF8F" w14:textId="77777777" w:rsidR="00716E7F" w:rsidRPr="00716E7F" w:rsidRDefault="00716E7F" w:rsidP="00716E7F">
      <w:pPr>
        <w:spacing w:line="360" w:lineRule="auto"/>
        <w:ind w:left="360"/>
        <w:rPr>
          <w:rFonts w:ascii="Arial" w:hAnsi="Arial" w:cs="Arial"/>
          <w:spacing w:val="20"/>
          <w:sz w:val="28"/>
          <w:szCs w:val="28"/>
        </w:rPr>
      </w:pPr>
    </w:p>
    <w:p w14:paraId="18242C50" w14:textId="26EA08A9"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Helping communicate and promote Graeae’s mission and programmes to stakeholders, artists, and audiences.</w:t>
      </w:r>
    </w:p>
    <w:p w14:paraId="7B5AEFEA" w14:textId="3ADD4255" w:rsidR="00716E7F" w:rsidRPr="00716E7F" w:rsidRDefault="00716E7F" w:rsidP="00716E7F">
      <w:pPr>
        <w:spacing w:line="360" w:lineRule="auto"/>
        <w:ind w:left="360"/>
        <w:rPr>
          <w:rFonts w:ascii="Arial" w:hAnsi="Arial" w:cs="Arial"/>
          <w:spacing w:val="20"/>
          <w:sz w:val="28"/>
          <w:szCs w:val="28"/>
        </w:rPr>
      </w:pPr>
    </w:p>
    <w:p w14:paraId="3EC4BD3F" w14:textId="560687E5" w:rsidR="00C37E7F" w:rsidRDefault="00C37E7F" w:rsidP="00D06A2B">
      <w:pPr>
        <w:numPr>
          <w:ilvl w:val="0"/>
          <w:numId w:val="12"/>
        </w:numPr>
        <w:spacing w:line="360" w:lineRule="auto"/>
        <w:rPr>
          <w:rFonts w:ascii="Arial" w:hAnsi="Arial" w:cs="Arial"/>
          <w:spacing w:val="20"/>
          <w:sz w:val="28"/>
          <w:szCs w:val="28"/>
        </w:rPr>
      </w:pPr>
      <w:r w:rsidRPr="00716E7F">
        <w:rPr>
          <w:rFonts w:ascii="Arial" w:hAnsi="Arial" w:cs="Arial"/>
          <w:spacing w:val="20"/>
          <w:sz w:val="28"/>
          <w:szCs w:val="28"/>
        </w:rPr>
        <w:t>Supporting Graeae in a manner commensurate with your abilities and expertise.</w:t>
      </w:r>
    </w:p>
    <w:p w14:paraId="53984D42" w14:textId="2FA4A4BB" w:rsidR="00716E7F" w:rsidRPr="00716E7F" w:rsidRDefault="00716E7F" w:rsidP="00716E7F">
      <w:pPr>
        <w:spacing w:line="360" w:lineRule="auto"/>
        <w:ind w:left="360"/>
        <w:rPr>
          <w:rFonts w:ascii="Arial" w:hAnsi="Arial" w:cs="Arial"/>
          <w:spacing w:val="20"/>
          <w:sz w:val="28"/>
          <w:szCs w:val="28"/>
        </w:rPr>
      </w:pPr>
    </w:p>
    <w:p w14:paraId="1C9CFEF8" w14:textId="1FCFCD16"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Act in the best interests of Graeae at all times. </w:t>
      </w:r>
    </w:p>
    <w:p w14:paraId="01FB82BD" w14:textId="77777777" w:rsidR="002C44BC" w:rsidRPr="00716E7F" w:rsidRDefault="002C44BC" w:rsidP="002C44BC">
      <w:pPr>
        <w:pStyle w:val="ListParagraph"/>
        <w:spacing w:line="360" w:lineRule="auto"/>
        <w:ind w:left="360"/>
        <w:rPr>
          <w:rFonts w:ascii="Arial" w:hAnsi="Arial" w:cs="Arial"/>
          <w:spacing w:val="20"/>
          <w:sz w:val="28"/>
          <w:szCs w:val="28"/>
        </w:rPr>
      </w:pPr>
    </w:p>
    <w:p w14:paraId="4DEE24D8" w14:textId="400B74C5" w:rsidR="00C37E7F" w:rsidRDefault="00C37E7F" w:rsidP="00D06A2B">
      <w:pPr>
        <w:pStyle w:val="ListParagraph"/>
        <w:numPr>
          <w:ilvl w:val="0"/>
          <w:numId w:val="23"/>
        </w:numPr>
        <w:spacing w:line="360" w:lineRule="auto"/>
        <w:rPr>
          <w:rFonts w:ascii="Arial" w:hAnsi="Arial" w:cs="Arial"/>
          <w:spacing w:val="20"/>
          <w:sz w:val="28"/>
          <w:szCs w:val="28"/>
        </w:rPr>
      </w:pPr>
      <w:r w:rsidRPr="00716E7F">
        <w:rPr>
          <w:rFonts w:ascii="Arial" w:hAnsi="Arial" w:cs="Arial"/>
          <w:spacing w:val="20"/>
          <w:sz w:val="28"/>
          <w:szCs w:val="28"/>
        </w:rPr>
        <w:t xml:space="preserve">Declare any conflicts of interest as soon as reasonably practicable where these may arise, and withdraw from decision-making as appropriate. </w:t>
      </w:r>
    </w:p>
    <w:p w14:paraId="69ABC58E" w14:textId="77777777" w:rsidR="002C44BC" w:rsidRPr="002C44BC" w:rsidRDefault="002C44BC" w:rsidP="002C44BC">
      <w:pPr>
        <w:pStyle w:val="ListParagraph"/>
        <w:rPr>
          <w:rFonts w:ascii="Arial" w:hAnsi="Arial" w:cs="Arial"/>
          <w:spacing w:val="20"/>
          <w:sz w:val="28"/>
          <w:szCs w:val="28"/>
        </w:rPr>
      </w:pPr>
    </w:p>
    <w:p w14:paraId="31FA3B8A" w14:textId="51634E90" w:rsidR="002C44BC" w:rsidRDefault="002C44BC" w:rsidP="002C44BC">
      <w:pPr>
        <w:spacing w:line="360" w:lineRule="auto"/>
        <w:rPr>
          <w:rFonts w:ascii="Arial" w:hAnsi="Arial" w:cs="Arial"/>
          <w:spacing w:val="20"/>
          <w:sz w:val="28"/>
          <w:szCs w:val="28"/>
        </w:rPr>
      </w:pPr>
    </w:p>
    <w:p w14:paraId="20660363" w14:textId="77777777" w:rsidR="002C44BC" w:rsidRPr="002C44BC" w:rsidRDefault="002C44BC" w:rsidP="002C44BC">
      <w:pPr>
        <w:spacing w:line="360" w:lineRule="auto"/>
        <w:rPr>
          <w:rFonts w:ascii="Arial" w:hAnsi="Arial" w:cs="Arial"/>
          <w:spacing w:val="20"/>
          <w:sz w:val="28"/>
          <w:szCs w:val="28"/>
        </w:rPr>
      </w:pPr>
    </w:p>
    <w:p w14:paraId="7B579501" w14:textId="73332883" w:rsidR="00716E7F" w:rsidRDefault="00C37E7F" w:rsidP="00D06A2B">
      <w:pPr>
        <w:spacing w:line="360" w:lineRule="auto"/>
        <w:rPr>
          <w:rFonts w:ascii="Arial" w:hAnsi="Arial" w:cs="Arial"/>
          <w:spacing w:val="20"/>
          <w:sz w:val="28"/>
          <w:szCs w:val="28"/>
        </w:rPr>
      </w:pPr>
      <w:r w:rsidRPr="00716E7F">
        <w:rPr>
          <w:rFonts w:ascii="Arial" w:hAnsi="Arial" w:cs="Arial"/>
          <w:spacing w:val="20"/>
          <w:sz w:val="28"/>
          <w:szCs w:val="28"/>
        </w:rPr>
        <w:t>Board members are also responsible for the selection, appointment and development of new Board members and as such are required to:</w:t>
      </w:r>
    </w:p>
    <w:p w14:paraId="2256B33E" w14:textId="77777777" w:rsidR="00716E7F" w:rsidRPr="00716E7F" w:rsidRDefault="00716E7F" w:rsidP="00D06A2B">
      <w:pPr>
        <w:spacing w:line="360" w:lineRule="auto"/>
        <w:rPr>
          <w:rFonts w:ascii="Arial" w:hAnsi="Arial" w:cs="Arial"/>
          <w:spacing w:val="20"/>
          <w:sz w:val="28"/>
          <w:szCs w:val="28"/>
        </w:rPr>
      </w:pPr>
    </w:p>
    <w:p w14:paraId="0CAC4CA7" w14:textId="6CF011E4"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Monitor the skills, knowledge and experience of the Board’s membership. </w:t>
      </w:r>
    </w:p>
    <w:p w14:paraId="50EB3843" w14:textId="77777777" w:rsidR="00716E7F" w:rsidRPr="00716E7F" w:rsidRDefault="00716E7F" w:rsidP="00716E7F">
      <w:pPr>
        <w:pStyle w:val="ListParagraph"/>
        <w:spacing w:line="360" w:lineRule="auto"/>
        <w:ind w:left="360"/>
        <w:rPr>
          <w:rFonts w:ascii="Arial" w:hAnsi="Arial" w:cs="Arial"/>
          <w:spacing w:val="20"/>
          <w:sz w:val="28"/>
          <w:szCs w:val="28"/>
        </w:rPr>
      </w:pPr>
    </w:p>
    <w:p w14:paraId="490550E6" w14:textId="329A4AB9"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Ensure the Board has the competences and abilities to achieve its aims. </w:t>
      </w:r>
    </w:p>
    <w:p w14:paraId="643176C4" w14:textId="21CA1287" w:rsidR="00716E7F" w:rsidRPr="00716E7F" w:rsidRDefault="00716E7F" w:rsidP="00716E7F">
      <w:pPr>
        <w:pStyle w:val="ListParagraph"/>
        <w:spacing w:line="360" w:lineRule="auto"/>
        <w:ind w:left="360"/>
        <w:rPr>
          <w:rFonts w:ascii="Arial" w:hAnsi="Arial" w:cs="Arial"/>
          <w:spacing w:val="20"/>
          <w:sz w:val="28"/>
          <w:szCs w:val="28"/>
        </w:rPr>
      </w:pPr>
    </w:p>
    <w:p w14:paraId="6BFD642A" w14:textId="4BDDA36F" w:rsidR="00C37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Identify your own development and/or support needs and with the Company make arrangements for these to be met. </w:t>
      </w:r>
    </w:p>
    <w:p w14:paraId="10D3AB73" w14:textId="60E6EB23" w:rsidR="00716E7F" w:rsidRPr="00716E7F" w:rsidRDefault="00716E7F" w:rsidP="00716E7F">
      <w:pPr>
        <w:pStyle w:val="ListParagraph"/>
        <w:spacing w:line="360" w:lineRule="auto"/>
        <w:ind w:left="360"/>
        <w:rPr>
          <w:rFonts w:ascii="Arial" w:hAnsi="Arial" w:cs="Arial"/>
          <w:spacing w:val="20"/>
          <w:sz w:val="28"/>
          <w:szCs w:val="28"/>
        </w:rPr>
      </w:pPr>
    </w:p>
    <w:p w14:paraId="514318A8" w14:textId="77777777" w:rsidR="00716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 xml:space="preserve">Participate in training as required. </w:t>
      </w:r>
    </w:p>
    <w:p w14:paraId="234EE309" w14:textId="77777777" w:rsidR="00716E7F" w:rsidRPr="00716E7F" w:rsidRDefault="00716E7F" w:rsidP="00716E7F">
      <w:pPr>
        <w:pStyle w:val="ListParagraph"/>
        <w:rPr>
          <w:rFonts w:ascii="Arial" w:hAnsi="Arial" w:cs="Arial"/>
          <w:spacing w:val="20"/>
          <w:sz w:val="28"/>
          <w:szCs w:val="28"/>
        </w:rPr>
      </w:pPr>
    </w:p>
    <w:p w14:paraId="4435E434" w14:textId="2E8F79DE" w:rsidR="00BA02FB" w:rsidRPr="00716E7F" w:rsidRDefault="00C37E7F" w:rsidP="00D06A2B">
      <w:pPr>
        <w:pStyle w:val="ListParagraph"/>
        <w:numPr>
          <w:ilvl w:val="0"/>
          <w:numId w:val="24"/>
        </w:numPr>
        <w:spacing w:line="360" w:lineRule="auto"/>
        <w:rPr>
          <w:rFonts w:ascii="Arial" w:hAnsi="Arial" w:cs="Arial"/>
          <w:spacing w:val="20"/>
          <w:sz w:val="28"/>
          <w:szCs w:val="28"/>
        </w:rPr>
      </w:pPr>
      <w:r w:rsidRPr="00716E7F">
        <w:rPr>
          <w:rFonts w:ascii="Arial" w:hAnsi="Arial" w:cs="Arial"/>
          <w:spacing w:val="20"/>
          <w:sz w:val="28"/>
          <w:szCs w:val="28"/>
        </w:rPr>
        <w:t>Maintain an up-to-date knowledge of the sector.</w:t>
      </w:r>
    </w:p>
    <w:p w14:paraId="7708DF91" w14:textId="77777777" w:rsidR="00C37E7F" w:rsidRPr="00716E7F" w:rsidRDefault="00C37E7F" w:rsidP="00D06A2B">
      <w:pPr>
        <w:spacing w:line="360" w:lineRule="auto"/>
        <w:rPr>
          <w:rFonts w:ascii="Arial" w:hAnsi="Arial" w:cs="Arial"/>
          <w:spacing w:val="20"/>
          <w:sz w:val="28"/>
          <w:szCs w:val="28"/>
        </w:rPr>
      </w:pPr>
    </w:p>
    <w:p w14:paraId="2A75B124" w14:textId="315B000A" w:rsidR="00BA02FB" w:rsidRDefault="00BA02FB" w:rsidP="004150A4">
      <w:pPr>
        <w:pStyle w:val="Heading1"/>
        <w:rPr>
          <w:rFonts w:cs="Arial"/>
          <w:spacing w:val="20"/>
          <w:sz w:val="28"/>
          <w:szCs w:val="28"/>
          <w:u w:val="single"/>
        </w:rPr>
      </w:pPr>
      <w:r w:rsidRPr="00716E7F">
        <w:rPr>
          <w:rFonts w:cs="Arial"/>
          <w:spacing w:val="20"/>
          <w:sz w:val="28"/>
          <w:szCs w:val="28"/>
          <w:u w:val="single"/>
        </w:rPr>
        <w:t xml:space="preserve">Board member recruitment policy and process </w:t>
      </w:r>
    </w:p>
    <w:p w14:paraId="0B1D46D1" w14:textId="77777777" w:rsidR="00716E7F" w:rsidRPr="00716E7F" w:rsidRDefault="00716E7F" w:rsidP="00716E7F"/>
    <w:p w14:paraId="4B112E9A" w14:textId="77777777" w:rsid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Vacancies occur from time to time on the Graeae </w:t>
      </w:r>
      <w:r w:rsidR="00C91979" w:rsidRPr="00716E7F">
        <w:rPr>
          <w:rFonts w:ascii="Arial" w:hAnsi="Arial" w:cs="Arial"/>
          <w:spacing w:val="20"/>
          <w:sz w:val="28"/>
          <w:szCs w:val="28"/>
        </w:rPr>
        <w:t>Board</w:t>
      </w:r>
      <w:r w:rsidRPr="00716E7F">
        <w:rPr>
          <w:rFonts w:ascii="Arial" w:hAnsi="Arial" w:cs="Arial"/>
          <w:spacing w:val="20"/>
          <w:sz w:val="28"/>
          <w:szCs w:val="28"/>
        </w:rPr>
        <w:t xml:space="preserve"> when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reach the end of their term or service or have to leave because of other commitments. </w:t>
      </w:r>
    </w:p>
    <w:p w14:paraId="458705AD" w14:textId="4CD9050F" w:rsidR="00716E7F" w:rsidRDefault="00716E7F" w:rsidP="00D06A2B">
      <w:pPr>
        <w:spacing w:line="360" w:lineRule="auto"/>
        <w:rPr>
          <w:rFonts w:ascii="Arial" w:hAnsi="Arial" w:cs="Arial"/>
          <w:spacing w:val="20"/>
          <w:sz w:val="28"/>
          <w:szCs w:val="28"/>
        </w:rPr>
      </w:pPr>
    </w:p>
    <w:p w14:paraId="3CA3EFC2" w14:textId="77777777" w:rsidR="002C44BC" w:rsidRDefault="002C44BC" w:rsidP="00D06A2B">
      <w:pPr>
        <w:spacing w:line="360" w:lineRule="auto"/>
        <w:rPr>
          <w:rFonts w:ascii="Arial" w:hAnsi="Arial" w:cs="Arial"/>
          <w:spacing w:val="20"/>
          <w:sz w:val="28"/>
          <w:szCs w:val="28"/>
        </w:rPr>
      </w:pPr>
    </w:p>
    <w:p w14:paraId="0019887A" w14:textId="0BBBFA89" w:rsidR="002F0829" w:rsidRP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 xml:space="preserve">When a vacancy is identified we: </w:t>
      </w:r>
    </w:p>
    <w:p w14:paraId="6E954DFD" w14:textId="77777777" w:rsidR="002F0829" w:rsidRPr="00716E7F" w:rsidRDefault="002F0829" w:rsidP="00D06A2B">
      <w:pPr>
        <w:spacing w:line="360" w:lineRule="auto"/>
        <w:rPr>
          <w:rFonts w:ascii="Arial" w:hAnsi="Arial" w:cs="Arial"/>
          <w:spacing w:val="20"/>
          <w:sz w:val="28"/>
          <w:szCs w:val="28"/>
        </w:rPr>
      </w:pPr>
    </w:p>
    <w:p w14:paraId="70DDE06A" w14:textId="04D70ABF" w:rsidR="002F0829" w:rsidRDefault="002F0829" w:rsidP="00D06A2B">
      <w:pPr>
        <w:pStyle w:val="ListParagraph"/>
        <w:numPr>
          <w:ilvl w:val="0"/>
          <w:numId w:val="27"/>
        </w:numPr>
        <w:spacing w:line="360" w:lineRule="auto"/>
        <w:rPr>
          <w:rFonts w:ascii="Arial" w:hAnsi="Arial" w:cs="Arial"/>
          <w:spacing w:val="20"/>
          <w:sz w:val="28"/>
          <w:szCs w:val="28"/>
        </w:rPr>
      </w:pPr>
      <w:r w:rsidRPr="00716E7F">
        <w:rPr>
          <w:rFonts w:ascii="Arial" w:hAnsi="Arial" w:cs="Arial"/>
          <w:spacing w:val="20"/>
          <w:sz w:val="28"/>
          <w:szCs w:val="28"/>
        </w:rPr>
        <w:t>Prepar</w:t>
      </w:r>
      <w:r w:rsidR="00EF578E" w:rsidRPr="00716E7F">
        <w:rPr>
          <w:rFonts w:ascii="Arial" w:hAnsi="Arial" w:cs="Arial"/>
          <w:spacing w:val="20"/>
          <w:sz w:val="28"/>
          <w:szCs w:val="28"/>
        </w:rPr>
        <w:t>e</w:t>
      </w:r>
      <w:r w:rsidRPr="00716E7F">
        <w:rPr>
          <w:rFonts w:ascii="Arial" w:hAnsi="Arial" w:cs="Arial"/>
          <w:spacing w:val="20"/>
          <w:sz w:val="28"/>
          <w:szCs w:val="28"/>
        </w:rPr>
        <w:t xml:space="preserve"> an outline of the sorts of skills and experience we are l</w:t>
      </w:r>
      <w:r w:rsidR="00EF578E" w:rsidRPr="00716E7F">
        <w:rPr>
          <w:rFonts w:ascii="Arial" w:hAnsi="Arial" w:cs="Arial"/>
          <w:spacing w:val="20"/>
          <w:sz w:val="28"/>
          <w:szCs w:val="28"/>
        </w:rPr>
        <w:t>o</w:t>
      </w:r>
      <w:r w:rsidRPr="00716E7F">
        <w:rPr>
          <w:rFonts w:ascii="Arial" w:hAnsi="Arial" w:cs="Arial"/>
          <w:spacing w:val="20"/>
          <w:sz w:val="28"/>
          <w:szCs w:val="28"/>
        </w:rPr>
        <w:t xml:space="preserve">oking for from a prospective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w:t>
      </w:r>
      <w:r w:rsidR="0058226A" w:rsidRPr="00716E7F">
        <w:rPr>
          <w:rFonts w:ascii="Arial" w:hAnsi="Arial" w:cs="Arial"/>
          <w:spacing w:val="20"/>
          <w:sz w:val="28"/>
          <w:szCs w:val="28"/>
        </w:rPr>
        <w:t>.</w:t>
      </w:r>
    </w:p>
    <w:p w14:paraId="48C3FDB4" w14:textId="77777777" w:rsidR="00716E7F" w:rsidRPr="00716E7F" w:rsidRDefault="00716E7F" w:rsidP="00716E7F">
      <w:pPr>
        <w:pStyle w:val="ListParagraph"/>
        <w:spacing w:line="360" w:lineRule="auto"/>
        <w:ind w:left="360"/>
        <w:rPr>
          <w:rFonts w:ascii="Arial" w:hAnsi="Arial" w:cs="Arial"/>
          <w:spacing w:val="20"/>
          <w:sz w:val="28"/>
          <w:szCs w:val="28"/>
        </w:rPr>
      </w:pPr>
    </w:p>
    <w:p w14:paraId="0AF73394" w14:textId="2618C07C" w:rsidR="002F0829" w:rsidRDefault="002F0829" w:rsidP="00D06A2B">
      <w:pPr>
        <w:pStyle w:val="ListParagraph"/>
        <w:numPr>
          <w:ilvl w:val="0"/>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Undertake an open and accessible process to fill the vacancy including: </w:t>
      </w:r>
    </w:p>
    <w:p w14:paraId="458C024E" w14:textId="39CBC04B" w:rsidR="00716E7F" w:rsidRPr="00716E7F" w:rsidRDefault="00716E7F" w:rsidP="00716E7F">
      <w:pPr>
        <w:pStyle w:val="ListParagraph"/>
        <w:spacing w:line="360" w:lineRule="auto"/>
        <w:ind w:left="360"/>
        <w:rPr>
          <w:rFonts w:ascii="Arial" w:hAnsi="Arial" w:cs="Arial"/>
          <w:spacing w:val="20"/>
          <w:sz w:val="28"/>
          <w:szCs w:val="28"/>
        </w:rPr>
      </w:pPr>
    </w:p>
    <w:p w14:paraId="48826BFD" w14:textId="2FD15488" w:rsidR="002F0829"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Making the vacancy known to as wide an audience as possible. This may also involve current Trustees or staff making the vacancy known to their contacts and seeking to get expressions of interest from suitable people </w:t>
      </w:r>
    </w:p>
    <w:p w14:paraId="0CA4A16D" w14:textId="77777777" w:rsidR="00716E7F" w:rsidRPr="00716E7F" w:rsidRDefault="00716E7F" w:rsidP="00716E7F">
      <w:pPr>
        <w:spacing w:line="360" w:lineRule="auto"/>
        <w:rPr>
          <w:rFonts w:ascii="Arial" w:hAnsi="Arial" w:cs="Arial"/>
          <w:spacing w:val="20"/>
          <w:sz w:val="28"/>
          <w:szCs w:val="28"/>
        </w:rPr>
      </w:pPr>
    </w:p>
    <w:p w14:paraId="4E759DBA" w14:textId="026047EC" w:rsidR="002F0829"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Appointing</w:t>
      </w:r>
      <w:r w:rsidR="0058226A" w:rsidRPr="00716E7F">
        <w:rPr>
          <w:rFonts w:ascii="Arial" w:hAnsi="Arial" w:cs="Arial"/>
          <w:spacing w:val="20"/>
          <w:sz w:val="28"/>
          <w:szCs w:val="28"/>
        </w:rPr>
        <w:t xml:space="preserve"> </w:t>
      </w:r>
      <w:r w:rsidRPr="00716E7F">
        <w:rPr>
          <w:rFonts w:ascii="Arial" w:hAnsi="Arial" w:cs="Arial"/>
          <w:spacing w:val="20"/>
          <w:sz w:val="28"/>
          <w:szCs w:val="28"/>
        </w:rPr>
        <w:t>a</w:t>
      </w:r>
      <w:r w:rsidR="00EF578E" w:rsidRPr="00716E7F">
        <w:rPr>
          <w:rFonts w:ascii="Arial" w:hAnsi="Arial" w:cs="Arial"/>
          <w:spacing w:val="20"/>
          <w:sz w:val="28"/>
          <w:szCs w:val="28"/>
        </w:rPr>
        <w:t xml:space="preserve"> recruitme</w:t>
      </w:r>
      <w:r w:rsidRPr="00716E7F">
        <w:rPr>
          <w:rFonts w:ascii="Arial" w:hAnsi="Arial" w:cs="Arial"/>
          <w:spacing w:val="20"/>
          <w:sz w:val="28"/>
          <w:szCs w:val="28"/>
        </w:rPr>
        <w:t xml:space="preserve">nt panel for each </w:t>
      </w:r>
      <w:r w:rsidR="00C91979" w:rsidRPr="00716E7F">
        <w:rPr>
          <w:rFonts w:ascii="Arial" w:hAnsi="Arial" w:cs="Arial"/>
          <w:spacing w:val="20"/>
          <w:sz w:val="28"/>
          <w:szCs w:val="28"/>
        </w:rPr>
        <w:t>Board</w:t>
      </w:r>
      <w:r w:rsidR="00EF578E" w:rsidRPr="00716E7F">
        <w:rPr>
          <w:rFonts w:ascii="Arial" w:hAnsi="Arial" w:cs="Arial"/>
          <w:spacing w:val="20"/>
          <w:sz w:val="28"/>
          <w:szCs w:val="28"/>
        </w:rPr>
        <w:t xml:space="preserve"> member</w:t>
      </w:r>
      <w:r w:rsidRPr="00716E7F">
        <w:rPr>
          <w:rFonts w:ascii="Arial" w:hAnsi="Arial" w:cs="Arial"/>
          <w:spacing w:val="20"/>
          <w:sz w:val="28"/>
          <w:szCs w:val="28"/>
        </w:rPr>
        <w:t xml:space="preserve"> vacancy being advertised. The panel will assess an applicant’s skills in relation to the role description, as well as their ability to meet minimum </w:t>
      </w:r>
      <w:r w:rsidRPr="00716E7F">
        <w:rPr>
          <w:rFonts w:ascii="Arial" w:hAnsi="Arial" w:cs="Arial"/>
          <w:spacing w:val="20"/>
          <w:sz w:val="28"/>
          <w:szCs w:val="28"/>
        </w:rPr>
        <w:lastRenderedPageBreak/>
        <w:t xml:space="preserve">requirements of a Graeae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as outline in Appendices one and two</w:t>
      </w:r>
      <w:r w:rsidR="0058226A" w:rsidRPr="00716E7F">
        <w:rPr>
          <w:rFonts w:ascii="Arial" w:hAnsi="Arial" w:cs="Arial"/>
          <w:spacing w:val="20"/>
          <w:sz w:val="28"/>
          <w:szCs w:val="28"/>
        </w:rPr>
        <w:t>.</w:t>
      </w:r>
    </w:p>
    <w:p w14:paraId="2B47F1A6" w14:textId="77777777" w:rsidR="00716E7F" w:rsidRPr="00716E7F" w:rsidRDefault="00716E7F" w:rsidP="00716E7F">
      <w:pPr>
        <w:pStyle w:val="ListParagraph"/>
        <w:rPr>
          <w:rFonts w:ascii="Arial" w:hAnsi="Arial" w:cs="Arial"/>
          <w:spacing w:val="20"/>
          <w:sz w:val="28"/>
          <w:szCs w:val="28"/>
        </w:rPr>
      </w:pPr>
    </w:p>
    <w:p w14:paraId="42B3D4DE" w14:textId="77777777" w:rsidR="00716E7F" w:rsidRPr="00716E7F" w:rsidRDefault="00716E7F" w:rsidP="00716E7F">
      <w:pPr>
        <w:pStyle w:val="ListParagraph"/>
        <w:spacing w:line="360" w:lineRule="auto"/>
        <w:ind w:left="1080"/>
        <w:rPr>
          <w:rFonts w:ascii="Arial" w:hAnsi="Arial" w:cs="Arial"/>
          <w:spacing w:val="20"/>
          <w:sz w:val="28"/>
          <w:szCs w:val="28"/>
        </w:rPr>
      </w:pPr>
    </w:p>
    <w:p w14:paraId="1130DA17" w14:textId="77777777" w:rsidR="002F0829" w:rsidRPr="00716E7F" w:rsidRDefault="002F0829" w:rsidP="00D06A2B">
      <w:pPr>
        <w:pStyle w:val="ListParagraph"/>
        <w:numPr>
          <w:ilvl w:val="1"/>
          <w:numId w:val="27"/>
        </w:numPr>
        <w:spacing w:line="360" w:lineRule="auto"/>
        <w:rPr>
          <w:rFonts w:ascii="Arial" w:hAnsi="Arial" w:cs="Arial"/>
          <w:spacing w:val="20"/>
          <w:sz w:val="28"/>
          <w:szCs w:val="28"/>
        </w:rPr>
      </w:pPr>
      <w:r w:rsidRPr="00716E7F">
        <w:rPr>
          <w:rFonts w:ascii="Arial" w:hAnsi="Arial" w:cs="Arial"/>
          <w:spacing w:val="20"/>
          <w:sz w:val="28"/>
          <w:szCs w:val="28"/>
        </w:rPr>
        <w:t xml:space="preserve">The interview panel will make recommendations to the </w:t>
      </w:r>
      <w:r w:rsidR="00C91979" w:rsidRPr="00716E7F">
        <w:rPr>
          <w:rFonts w:ascii="Arial" w:hAnsi="Arial" w:cs="Arial"/>
          <w:spacing w:val="20"/>
          <w:sz w:val="28"/>
          <w:szCs w:val="28"/>
        </w:rPr>
        <w:t>Board</w:t>
      </w:r>
      <w:r w:rsidRPr="00716E7F">
        <w:rPr>
          <w:rFonts w:ascii="Arial" w:hAnsi="Arial" w:cs="Arial"/>
          <w:spacing w:val="20"/>
          <w:sz w:val="28"/>
          <w:szCs w:val="28"/>
        </w:rPr>
        <w:t xml:space="preserve"> after which successful applicants will be invited to attend two</w:t>
      </w:r>
      <w:r w:rsidR="0058226A" w:rsidRPr="00716E7F">
        <w:rPr>
          <w:rFonts w:ascii="Arial" w:hAnsi="Arial" w:cs="Arial"/>
          <w:spacing w:val="20"/>
          <w:sz w:val="28"/>
          <w:szCs w:val="28"/>
        </w:rPr>
        <w:t xml:space="preser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meetings as an observer. Appointments are then confirmed and made formal at the Annual General Meeting. </w:t>
      </w:r>
    </w:p>
    <w:p w14:paraId="1A2B5EF4" w14:textId="4AC64555" w:rsidR="002F0829" w:rsidRDefault="002F0829" w:rsidP="00D06A2B">
      <w:pPr>
        <w:spacing w:line="360" w:lineRule="auto"/>
        <w:rPr>
          <w:rFonts w:ascii="Arial" w:hAnsi="Arial" w:cs="Arial"/>
          <w:spacing w:val="20"/>
          <w:sz w:val="28"/>
          <w:szCs w:val="28"/>
        </w:rPr>
      </w:pPr>
    </w:p>
    <w:p w14:paraId="335E9E5A" w14:textId="77777777" w:rsidR="002C44BC" w:rsidRPr="00716E7F" w:rsidRDefault="002C44BC" w:rsidP="00D06A2B">
      <w:pPr>
        <w:spacing w:line="360" w:lineRule="auto"/>
        <w:rPr>
          <w:rFonts w:ascii="Arial" w:hAnsi="Arial" w:cs="Arial"/>
          <w:spacing w:val="20"/>
          <w:sz w:val="28"/>
          <w:szCs w:val="28"/>
        </w:rPr>
      </w:pPr>
    </w:p>
    <w:p w14:paraId="4E3A9386" w14:textId="41206A21" w:rsid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Graeae aims to ensure that no prospective</w:t>
      </w:r>
      <w:r w:rsidR="0058226A" w:rsidRPr="00716E7F">
        <w:rPr>
          <w:rFonts w:ascii="Arial" w:hAnsi="Arial" w:cs="Arial"/>
          <w:spacing w:val="20"/>
          <w:sz w:val="28"/>
          <w:szCs w:val="28"/>
        </w:rPr>
        <w:t xml:space="preser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receives less favourable treatment on any of the grounds listed in its Equality and Diversity policy. </w:t>
      </w:r>
    </w:p>
    <w:p w14:paraId="139452B3" w14:textId="09539082" w:rsidR="002C44BC" w:rsidRDefault="002C44BC" w:rsidP="00D06A2B">
      <w:pPr>
        <w:spacing w:line="360" w:lineRule="auto"/>
        <w:rPr>
          <w:rFonts w:ascii="Arial" w:hAnsi="Arial" w:cs="Arial"/>
          <w:spacing w:val="20"/>
          <w:sz w:val="28"/>
          <w:szCs w:val="28"/>
        </w:rPr>
      </w:pPr>
    </w:p>
    <w:p w14:paraId="65DB891E" w14:textId="77777777" w:rsidR="002C44BC" w:rsidRDefault="002C44BC" w:rsidP="00D06A2B">
      <w:pPr>
        <w:spacing w:line="360" w:lineRule="auto"/>
        <w:rPr>
          <w:rFonts w:ascii="Arial" w:hAnsi="Arial" w:cs="Arial"/>
          <w:spacing w:val="20"/>
          <w:sz w:val="28"/>
          <w:szCs w:val="28"/>
        </w:rPr>
      </w:pPr>
    </w:p>
    <w:p w14:paraId="0CE66BC5" w14:textId="5879A84E" w:rsidR="00BA02FB" w:rsidRPr="00716E7F" w:rsidRDefault="002F0829" w:rsidP="00D06A2B">
      <w:pPr>
        <w:spacing w:line="360" w:lineRule="auto"/>
        <w:rPr>
          <w:rFonts w:ascii="Arial" w:hAnsi="Arial" w:cs="Arial"/>
          <w:spacing w:val="20"/>
          <w:sz w:val="28"/>
          <w:szCs w:val="28"/>
        </w:rPr>
      </w:pPr>
      <w:r w:rsidRPr="00716E7F">
        <w:rPr>
          <w:rFonts w:ascii="Arial" w:hAnsi="Arial" w:cs="Arial"/>
          <w:spacing w:val="20"/>
          <w:sz w:val="28"/>
          <w:szCs w:val="28"/>
        </w:rPr>
        <w:t>Our recruitment procedures are reviewed regularly to ensure that individuals are treated on the basis of their relevant merits and abilities and sufficiently diverse sectors of our communities are reached.</w:t>
      </w:r>
    </w:p>
    <w:p w14:paraId="7EC10FB9" w14:textId="77777777" w:rsidR="00BF340C" w:rsidRPr="00716E7F" w:rsidRDefault="00BF340C" w:rsidP="00D06A2B">
      <w:pPr>
        <w:spacing w:line="360" w:lineRule="auto"/>
        <w:rPr>
          <w:rFonts w:ascii="Arial" w:hAnsi="Arial" w:cs="Arial"/>
          <w:spacing w:val="20"/>
          <w:sz w:val="28"/>
          <w:szCs w:val="28"/>
        </w:rPr>
      </w:pPr>
    </w:p>
    <w:p w14:paraId="6D6073CE" w14:textId="02A927FD" w:rsidR="004150A4" w:rsidRPr="00716E7F" w:rsidRDefault="004150A4" w:rsidP="004150A4">
      <w:pPr>
        <w:pStyle w:val="Heading1"/>
        <w:rPr>
          <w:rFonts w:cs="Arial"/>
          <w:spacing w:val="20"/>
          <w:sz w:val="28"/>
          <w:szCs w:val="28"/>
          <w:u w:val="single"/>
        </w:rPr>
      </w:pPr>
      <w:r w:rsidRPr="00716E7F">
        <w:rPr>
          <w:rFonts w:cs="Arial"/>
          <w:spacing w:val="20"/>
          <w:sz w:val="28"/>
          <w:szCs w:val="28"/>
          <w:u w:val="single"/>
        </w:rPr>
        <w:t>How to apply</w:t>
      </w:r>
    </w:p>
    <w:p w14:paraId="6D7B82BE" w14:textId="77777777" w:rsidR="004150A4" w:rsidRPr="00716E7F" w:rsidRDefault="004150A4" w:rsidP="004150A4">
      <w:pPr>
        <w:rPr>
          <w:rFonts w:ascii="Arial" w:hAnsi="Arial" w:cs="Arial"/>
          <w:spacing w:val="20"/>
          <w:sz w:val="28"/>
          <w:szCs w:val="28"/>
        </w:rPr>
      </w:pPr>
    </w:p>
    <w:p w14:paraId="6825B8C4" w14:textId="31FDFF5B"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We will need a CV and a covering letter, letting us know why you are interested in joining the Board and what skills and experience you could offer Graeae.</w:t>
      </w:r>
    </w:p>
    <w:p w14:paraId="783A2284" w14:textId="77777777" w:rsidR="002C44BC" w:rsidRPr="00716E7F" w:rsidRDefault="002C44BC" w:rsidP="004150A4">
      <w:pPr>
        <w:spacing w:line="360" w:lineRule="auto"/>
        <w:rPr>
          <w:rFonts w:ascii="Arial" w:hAnsi="Arial" w:cs="Arial"/>
          <w:spacing w:val="20"/>
          <w:sz w:val="28"/>
          <w:szCs w:val="28"/>
        </w:rPr>
      </w:pPr>
    </w:p>
    <w:p w14:paraId="0A2E32FD" w14:textId="77777777" w:rsidR="004150A4" w:rsidRPr="00716E7F" w:rsidRDefault="004150A4" w:rsidP="004150A4">
      <w:pPr>
        <w:spacing w:line="360" w:lineRule="auto"/>
        <w:rPr>
          <w:rFonts w:ascii="Arial" w:hAnsi="Arial" w:cs="Arial"/>
          <w:spacing w:val="20"/>
          <w:sz w:val="28"/>
          <w:szCs w:val="28"/>
        </w:rPr>
      </w:pPr>
    </w:p>
    <w:p w14:paraId="2966CA16" w14:textId="7CF7B9DA"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You can apply in witing. Please use between 500 and 1000 words. </w:t>
      </w:r>
    </w:p>
    <w:p w14:paraId="6C7F14AA" w14:textId="0998F352"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You can apply with an audio recording or a video. Please make this recording or video between 3 and 6 minutes long. </w:t>
      </w:r>
    </w:p>
    <w:p w14:paraId="112F7811" w14:textId="77777777" w:rsidR="002C44BC" w:rsidRPr="00716E7F" w:rsidRDefault="002C44BC" w:rsidP="004150A4">
      <w:pPr>
        <w:spacing w:line="360" w:lineRule="auto"/>
        <w:rPr>
          <w:rFonts w:ascii="Arial" w:hAnsi="Arial" w:cs="Arial"/>
          <w:spacing w:val="20"/>
          <w:sz w:val="28"/>
          <w:szCs w:val="28"/>
        </w:rPr>
      </w:pPr>
    </w:p>
    <w:p w14:paraId="6248BFD5" w14:textId="77777777" w:rsidR="004150A4" w:rsidRPr="00716E7F" w:rsidRDefault="004150A4" w:rsidP="004150A4">
      <w:pPr>
        <w:spacing w:line="360" w:lineRule="auto"/>
        <w:rPr>
          <w:rFonts w:ascii="Arial" w:hAnsi="Arial" w:cs="Arial"/>
          <w:spacing w:val="20"/>
          <w:sz w:val="28"/>
          <w:szCs w:val="28"/>
        </w:rPr>
      </w:pPr>
    </w:p>
    <w:p w14:paraId="1BF434CF" w14:textId="6C1FEE8B"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If you would like access support in completing your application, you can request this through our Access Manager, Vicky Berry at </w:t>
      </w:r>
      <w:hyperlink r:id="rId9" w:history="1">
        <w:r w:rsidRPr="00716E7F">
          <w:rPr>
            <w:rStyle w:val="Hyperlink"/>
            <w:rFonts w:ascii="Arial" w:hAnsi="Arial" w:cs="Arial"/>
            <w:spacing w:val="20"/>
            <w:sz w:val="28"/>
            <w:szCs w:val="28"/>
          </w:rPr>
          <w:t>vicky@graeae.org</w:t>
        </w:r>
      </w:hyperlink>
      <w:r w:rsidRPr="00716E7F">
        <w:rPr>
          <w:rFonts w:ascii="Arial" w:hAnsi="Arial" w:cs="Arial"/>
          <w:spacing w:val="20"/>
          <w:sz w:val="28"/>
          <w:szCs w:val="28"/>
        </w:rPr>
        <w:t xml:space="preserve">  </w:t>
      </w:r>
    </w:p>
    <w:p w14:paraId="200F2C34" w14:textId="77777777" w:rsidR="002C44BC" w:rsidRPr="00716E7F" w:rsidRDefault="002C44BC" w:rsidP="004150A4">
      <w:pPr>
        <w:spacing w:line="360" w:lineRule="auto"/>
        <w:rPr>
          <w:rFonts w:ascii="Arial" w:hAnsi="Arial" w:cs="Arial"/>
          <w:spacing w:val="20"/>
          <w:sz w:val="28"/>
          <w:szCs w:val="28"/>
        </w:rPr>
      </w:pPr>
    </w:p>
    <w:p w14:paraId="029AA84B" w14:textId="77777777" w:rsidR="004150A4" w:rsidRPr="00716E7F" w:rsidRDefault="004150A4" w:rsidP="004150A4">
      <w:pPr>
        <w:spacing w:line="360" w:lineRule="auto"/>
        <w:rPr>
          <w:rFonts w:ascii="Arial" w:hAnsi="Arial" w:cs="Arial"/>
          <w:spacing w:val="20"/>
          <w:sz w:val="28"/>
          <w:szCs w:val="28"/>
        </w:rPr>
      </w:pPr>
    </w:p>
    <w:p w14:paraId="0236F67A" w14:textId="530F2DB7" w:rsidR="004150A4"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Send your application to our Executive Director, Kevin Walsh, at </w:t>
      </w:r>
      <w:hyperlink r:id="rId10" w:history="1">
        <w:r w:rsidRPr="00716E7F">
          <w:rPr>
            <w:rStyle w:val="Hyperlink"/>
            <w:rFonts w:ascii="Arial" w:hAnsi="Arial" w:cs="Arial"/>
            <w:spacing w:val="20"/>
            <w:sz w:val="28"/>
            <w:szCs w:val="28"/>
          </w:rPr>
          <w:t>kevin@graeae.org</w:t>
        </w:r>
      </w:hyperlink>
      <w:r w:rsidRPr="00716E7F">
        <w:rPr>
          <w:rFonts w:ascii="Arial" w:hAnsi="Arial" w:cs="Arial"/>
          <w:spacing w:val="20"/>
          <w:sz w:val="28"/>
          <w:szCs w:val="28"/>
        </w:rPr>
        <w:t xml:space="preserve">  or by post to: </w:t>
      </w:r>
    </w:p>
    <w:p w14:paraId="0859B427" w14:textId="77777777" w:rsidR="002C44BC" w:rsidRPr="00716E7F" w:rsidRDefault="002C44BC" w:rsidP="004150A4">
      <w:pPr>
        <w:spacing w:line="360" w:lineRule="auto"/>
        <w:rPr>
          <w:rFonts w:ascii="Arial" w:hAnsi="Arial" w:cs="Arial"/>
          <w:spacing w:val="20"/>
          <w:sz w:val="28"/>
          <w:szCs w:val="28"/>
        </w:rPr>
      </w:pPr>
    </w:p>
    <w:p w14:paraId="119A66C4" w14:textId="77777777" w:rsidR="004150A4" w:rsidRPr="00716E7F" w:rsidRDefault="004150A4" w:rsidP="004150A4">
      <w:pPr>
        <w:spacing w:line="360" w:lineRule="auto"/>
        <w:rPr>
          <w:rFonts w:ascii="Arial" w:hAnsi="Arial" w:cs="Arial"/>
          <w:spacing w:val="20"/>
          <w:sz w:val="28"/>
          <w:szCs w:val="28"/>
        </w:rPr>
      </w:pPr>
    </w:p>
    <w:p w14:paraId="6B651967" w14:textId="77777777"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Board Recruitment, Graeae Theatre Company, Bradbury Studios, 138 Kingsland Road, London, E2 8DY</w:t>
      </w:r>
    </w:p>
    <w:p w14:paraId="208C8371" w14:textId="77777777" w:rsidR="004150A4" w:rsidRPr="00716E7F" w:rsidRDefault="004150A4" w:rsidP="004150A4">
      <w:pPr>
        <w:spacing w:line="360" w:lineRule="auto"/>
        <w:rPr>
          <w:rFonts w:ascii="Arial" w:hAnsi="Arial" w:cs="Arial"/>
          <w:spacing w:val="20"/>
          <w:sz w:val="28"/>
          <w:szCs w:val="28"/>
        </w:rPr>
      </w:pPr>
    </w:p>
    <w:p w14:paraId="499B5374" w14:textId="4A9A76DE"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The deadline for applications is </w:t>
      </w:r>
      <w:r w:rsidR="00966DD4">
        <w:rPr>
          <w:rFonts w:ascii="Arial" w:hAnsi="Arial" w:cs="Arial"/>
          <w:spacing w:val="20"/>
          <w:sz w:val="28"/>
          <w:szCs w:val="28"/>
        </w:rPr>
        <w:t>18 October, 2024.</w:t>
      </w:r>
    </w:p>
    <w:p w14:paraId="66DD54F7" w14:textId="77777777" w:rsidR="004150A4" w:rsidRPr="00716E7F" w:rsidRDefault="004150A4" w:rsidP="004150A4">
      <w:pPr>
        <w:spacing w:line="360" w:lineRule="auto"/>
        <w:rPr>
          <w:rFonts w:ascii="Arial" w:hAnsi="Arial" w:cs="Arial"/>
          <w:spacing w:val="20"/>
          <w:sz w:val="28"/>
          <w:szCs w:val="28"/>
        </w:rPr>
      </w:pPr>
    </w:p>
    <w:p w14:paraId="7DC39FD6" w14:textId="7E81F7E7" w:rsidR="004150A4" w:rsidRPr="00716E7F" w:rsidRDefault="004150A4" w:rsidP="004150A4">
      <w:pPr>
        <w:spacing w:line="360" w:lineRule="auto"/>
        <w:rPr>
          <w:rFonts w:ascii="Arial" w:hAnsi="Arial" w:cs="Arial"/>
          <w:spacing w:val="20"/>
          <w:sz w:val="28"/>
          <w:szCs w:val="28"/>
        </w:rPr>
      </w:pPr>
      <w:r w:rsidRPr="00716E7F">
        <w:rPr>
          <w:rFonts w:ascii="Arial" w:hAnsi="Arial" w:cs="Arial"/>
          <w:spacing w:val="20"/>
          <w:sz w:val="28"/>
          <w:szCs w:val="28"/>
        </w:rPr>
        <w:t xml:space="preserve">We hope to meet shortlisted applicants in the week commencing </w:t>
      </w:r>
      <w:r w:rsidR="00966DD4">
        <w:rPr>
          <w:rFonts w:ascii="Arial" w:hAnsi="Arial" w:cs="Arial"/>
          <w:spacing w:val="20"/>
          <w:sz w:val="28"/>
          <w:szCs w:val="28"/>
        </w:rPr>
        <w:t>11 November, 2024.</w:t>
      </w:r>
      <w:bookmarkStart w:id="0" w:name="_GoBack"/>
      <w:bookmarkEnd w:id="0"/>
    </w:p>
    <w:p w14:paraId="14AA410F" w14:textId="77777777" w:rsidR="004150A4" w:rsidRPr="00716E7F" w:rsidRDefault="004150A4" w:rsidP="00D06A2B">
      <w:pPr>
        <w:spacing w:line="360" w:lineRule="auto"/>
        <w:rPr>
          <w:rFonts w:ascii="Arial" w:hAnsi="Arial" w:cs="Arial"/>
          <w:spacing w:val="20"/>
          <w:sz w:val="28"/>
          <w:szCs w:val="28"/>
        </w:rPr>
      </w:pPr>
    </w:p>
    <w:p w14:paraId="6817FCA8" w14:textId="6DEC1338" w:rsidR="00BA02FB" w:rsidRPr="00716E7F" w:rsidRDefault="00AF1016" w:rsidP="004150A4">
      <w:pPr>
        <w:pStyle w:val="Heading1"/>
        <w:rPr>
          <w:rFonts w:cs="Arial"/>
          <w:spacing w:val="20"/>
          <w:sz w:val="28"/>
          <w:szCs w:val="28"/>
          <w:u w:val="single"/>
        </w:rPr>
      </w:pPr>
      <w:r w:rsidRPr="00716E7F">
        <w:rPr>
          <w:rFonts w:cs="Arial"/>
          <w:spacing w:val="20"/>
          <w:sz w:val="28"/>
          <w:szCs w:val="28"/>
          <w:u w:val="single"/>
        </w:rPr>
        <w:t>Appendix One: Role description</w:t>
      </w:r>
    </w:p>
    <w:p w14:paraId="7B44951D" w14:textId="77777777" w:rsidR="00CF03EF" w:rsidRPr="00716E7F" w:rsidRDefault="00CF03EF" w:rsidP="00D06A2B">
      <w:pPr>
        <w:spacing w:line="360" w:lineRule="auto"/>
        <w:rPr>
          <w:rFonts w:ascii="Arial" w:hAnsi="Arial" w:cs="Arial"/>
          <w:spacing w:val="20"/>
          <w:sz w:val="28"/>
          <w:szCs w:val="28"/>
        </w:rPr>
      </w:pPr>
    </w:p>
    <w:p w14:paraId="1ABBE9B0" w14:textId="6C4A2E40" w:rsidR="00CF03EF" w:rsidRDefault="00716E7F" w:rsidP="004150A4">
      <w:pPr>
        <w:pStyle w:val="Heading1"/>
        <w:rPr>
          <w:rFonts w:cs="Arial"/>
          <w:spacing w:val="20"/>
          <w:sz w:val="28"/>
          <w:szCs w:val="28"/>
          <w:u w:val="single"/>
        </w:rPr>
      </w:pPr>
      <w:r>
        <w:rPr>
          <w:rFonts w:cs="Arial"/>
          <w:spacing w:val="20"/>
          <w:sz w:val="28"/>
          <w:szCs w:val="28"/>
          <w:u w:val="single"/>
        </w:rPr>
        <w:t xml:space="preserve">Role Purpose - </w:t>
      </w:r>
      <w:r w:rsidR="00CF03EF" w:rsidRPr="00716E7F">
        <w:rPr>
          <w:rFonts w:cs="Arial"/>
          <w:spacing w:val="20"/>
          <w:sz w:val="28"/>
          <w:szCs w:val="28"/>
          <w:u w:val="single"/>
        </w:rPr>
        <w:t>Board Member</w:t>
      </w:r>
    </w:p>
    <w:p w14:paraId="74DD5026" w14:textId="77777777" w:rsidR="00716E7F" w:rsidRPr="00716E7F" w:rsidRDefault="00716E7F" w:rsidP="00716E7F"/>
    <w:p w14:paraId="372FA561" w14:textId="2A803945" w:rsidR="00716E7F" w:rsidRDefault="00AF1016" w:rsidP="00D06A2B">
      <w:pPr>
        <w:spacing w:before="100" w:beforeAutospacing="1" w:after="100" w:afterAutospacing="1" w:line="360" w:lineRule="auto"/>
        <w:outlineLvl w:val="2"/>
        <w:rPr>
          <w:rFonts w:ascii="Arial" w:hAnsi="Arial" w:cs="Arial"/>
          <w:bCs/>
          <w:spacing w:val="20"/>
          <w:sz w:val="28"/>
          <w:szCs w:val="28"/>
        </w:rPr>
      </w:pPr>
      <w:r w:rsidRPr="00716E7F">
        <w:rPr>
          <w:rFonts w:ascii="Arial" w:hAnsi="Arial" w:cs="Arial"/>
          <w:bCs/>
          <w:spacing w:val="20"/>
          <w:sz w:val="28"/>
          <w:szCs w:val="28"/>
        </w:rPr>
        <w:t xml:space="preserve">Under charity law Graeae </w:t>
      </w:r>
      <w:r w:rsidR="00C91979" w:rsidRPr="00716E7F">
        <w:rPr>
          <w:rFonts w:ascii="Arial" w:hAnsi="Arial" w:cs="Arial"/>
          <w:bCs/>
          <w:spacing w:val="20"/>
          <w:sz w:val="28"/>
          <w:szCs w:val="28"/>
        </w:rPr>
        <w:t>Board</w:t>
      </w:r>
      <w:r w:rsidRPr="00716E7F">
        <w:rPr>
          <w:rFonts w:ascii="Arial" w:hAnsi="Arial" w:cs="Arial"/>
          <w:bCs/>
          <w:spacing w:val="20"/>
          <w:sz w:val="28"/>
          <w:szCs w:val="28"/>
        </w:rPr>
        <w:t xml:space="preserve"> members are Trustees of the charity and have ultimate responsibility for directing the affairs of the Company, and ensuring that it is solvent, well-</w:t>
      </w:r>
      <w:r w:rsidRPr="00716E7F">
        <w:rPr>
          <w:rFonts w:ascii="Arial" w:hAnsi="Arial" w:cs="Arial"/>
          <w:bCs/>
          <w:spacing w:val="20"/>
          <w:sz w:val="28"/>
          <w:szCs w:val="28"/>
        </w:rPr>
        <w:lastRenderedPageBreak/>
        <w:t xml:space="preserve">run and delivering the charitable outcomes for which it was established.  </w:t>
      </w:r>
    </w:p>
    <w:p w14:paraId="1421C371" w14:textId="77777777" w:rsidR="002C44BC" w:rsidRDefault="002C44BC" w:rsidP="00D06A2B">
      <w:pPr>
        <w:spacing w:before="100" w:beforeAutospacing="1" w:after="100" w:afterAutospacing="1" w:line="360" w:lineRule="auto"/>
        <w:outlineLvl w:val="2"/>
        <w:rPr>
          <w:rFonts w:ascii="Arial" w:hAnsi="Arial" w:cs="Arial"/>
          <w:bCs/>
          <w:spacing w:val="20"/>
          <w:sz w:val="28"/>
          <w:szCs w:val="28"/>
        </w:rPr>
      </w:pPr>
    </w:p>
    <w:p w14:paraId="3600B80A" w14:textId="05229058" w:rsidR="002E1DA3" w:rsidRDefault="00AF1016"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bCs/>
          <w:spacing w:val="20"/>
          <w:sz w:val="28"/>
          <w:szCs w:val="28"/>
        </w:rPr>
        <w:t>In law</w:t>
      </w:r>
      <w:r w:rsidR="00CB6AD2" w:rsidRPr="00716E7F">
        <w:rPr>
          <w:rFonts w:ascii="Arial" w:hAnsi="Arial" w:cs="Arial"/>
          <w:bCs/>
          <w:spacing w:val="20"/>
          <w:sz w:val="28"/>
          <w:szCs w:val="28"/>
        </w:rPr>
        <w:t>,</w:t>
      </w:r>
      <w:r w:rsidRPr="00716E7F">
        <w:rPr>
          <w:rFonts w:ascii="Arial" w:hAnsi="Arial" w:cs="Arial"/>
          <w:bCs/>
          <w:spacing w:val="20"/>
          <w:sz w:val="28"/>
          <w:szCs w:val="28"/>
        </w:rPr>
        <w:t xml:space="preserve"> Trustees of Graeae have three particular duties –compliance, care and prudence – which are set out below. As Graeae is also a Company Limited by Guarantee </w:t>
      </w:r>
      <w:r w:rsidR="00C91979" w:rsidRPr="00716E7F">
        <w:rPr>
          <w:rFonts w:ascii="Arial" w:hAnsi="Arial" w:cs="Arial"/>
          <w:bCs/>
          <w:spacing w:val="20"/>
          <w:sz w:val="28"/>
          <w:szCs w:val="28"/>
        </w:rPr>
        <w:t>Board</w:t>
      </w:r>
      <w:r w:rsidRPr="00716E7F">
        <w:rPr>
          <w:rFonts w:ascii="Arial" w:hAnsi="Arial" w:cs="Arial"/>
          <w:bCs/>
          <w:spacing w:val="20"/>
          <w:sz w:val="28"/>
          <w:szCs w:val="28"/>
        </w:rPr>
        <w:t xml:space="preserve"> members</w:t>
      </w:r>
      <w:r w:rsidRPr="00716E7F">
        <w:rPr>
          <w:rFonts w:ascii="Arial" w:hAnsi="Arial" w:cs="Arial"/>
          <w:spacing w:val="20"/>
          <w:sz w:val="28"/>
          <w:szCs w:val="28"/>
        </w:rPr>
        <w:t xml:space="preserve"> also act as Directors of Graeae for the purposes of Company Law. </w:t>
      </w:r>
    </w:p>
    <w:p w14:paraId="1A083685"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54A12CD3" w14:textId="77777777" w:rsidR="00BF340C" w:rsidRPr="00716E7F" w:rsidRDefault="00BF340C" w:rsidP="00D06A2B">
      <w:pPr>
        <w:spacing w:before="100" w:beforeAutospacing="1" w:after="100" w:afterAutospacing="1" w:line="360" w:lineRule="auto"/>
        <w:outlineLvl w:val="2"/>
        <w:rPr>
          <w:rFonts w:ascii="Arial" w:hAnsi="Arial" w:cs="Arial"/>
          <w:b/>
          <w:spacing w:val="20"/>
          <w:sz w:val="28"/>
          <w:szCs w:val="28"/>
          <w:u w:val="single"/>
        </w:rPr>
      </w:pPr>
      <w:r w:rsidRPr="00716E7F">
        <w:rPr>
          <w:rFonts w:ascii="Arial" w:hAnsi="Arial" w:cs="Arial"/>
          <w:b/>
          <w:spacing w:val="20"/>
          <w:sz w:val="28"/>
          <w:szCs w:val="28"/>
          <w:u w:val="single"/>
        </w:rPr>
        <w:t>Additional Responsibilities as Chair</w:t>
      </w:r>
    </w:p>
    <w:p w14:paraId="29293400" w14:textId="77777777" w:rsidR="00716E7F"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 xml:space="preserve">To provide leadership and director to the Board of Trustees, enabling them to fulfil their responsibilities for the overall governance and strategic direction of the charity. </w:t>
      </w:r>
    </w:p>
    <w:p w14:paraId="464188A6" w14:textId="0AF704B2" w:rsidR="00BF340C"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 xml:space="preserve">Developing the organisation’s aims, objectives and goals in accordance with the governing document, legal and regulatory guidelines. </w:t>
      </w:r>
    </w:p>
    <w:p w14:paraId="417BE9B8"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5B2414A8" w14:textId="362B8C7D" w:rsidR="00BF340C" w:rsidRDefault="00BF340C" w:rsidP="00D06A2B">
      <w:pPr>
        <w:spacing w:before="100" w:beforeAutospacing="1" w:after="100" w:afterAutospacing="1" w:line="360" w:lineRule="auto"/>
        <w:outlineLvl w:val="2"/>
        <w:rPr>
          <w:rFonts w:ascii="Arial" w:hAnsi="Arial" w:cs="Arial"/>
          <w:spacing w:val="20"/>
          <w:sz w:val="28"/>
          <w:szCs w:val="28"/>
        </w:rPr>
      </w:pPr>
      <w:r w:rsidRPr="00716E7F">
        <w:rPr>
          <w:rFonts w:ascii="Arial" w:hAnsi="Arial" w:cs="Arial"/>
          <w:spacing w:val="20"/>
          <w:sz w:val="28"/>
          <w:szCs w:val="28"/>
        </w:rPr>
        <w:t>The Chair will lead Board Meetings, monitor the performance of the Chief Executive and Executive team, establishing clear delegation of operational and management arrangements as required.</w:t>
      </w:r>
    </w:p>
    <w:p w14:paraId="3FB9627D" w14:textId="77777777" w:rsidR="002C44BC" w:rsidRPr="00716E7F" w:rsidRDefault="002C44BC" w:rsidP="00D06A2B">
      <w:pPr>
        <w:spacing w:before="100" w:beforeAutospacing="1" w:after="100" w:afterAutospacing="1" w:line="360" w:lineRule="auto"/>
        <w:outlineLvl w:val="2"/>
        <w:rPr>
          <w:rFonts w:ascii="Arial" w:hAnsi="Arial" w:cs="Arial"/>
          <w:spacing w:val="20"/>
          <w:sz w:val="28"/>
          <w:szCs w:val="28"/>
        </w:rPr>
      </w:pPr>
    </w:p>
    <w:p w14:paraId="70BA935C" w14:textId="77777777" w:rsidR="002C44BC" w:rsidRDefault="002C44BC" w:rsidP="00D06A2B">
      <w:pPr>
        <w:spacing w:line="360" w:lineRule="auto"/>
        <w:rPr>
          <w:rFonts w:ascii="Arial" w:hAnsi="Arial" w:cs="Arial"/>
          <w:b/>
          <w:spacing w:val="20"/>
          <w:sz w:val="28"/>
          <w:szCs w:val="28"/>
          <w:u w:val="single"/>
        </w:rPr>
      </w:pPr>
    </w:p>
    <w:p w14:paraId="7CEF285A" w14:textId="77777777" w:rsidR="002C44BC" w:rsidRDefault="002C44BC" w:rsidP="00D06A2B">
      <w:pPr>
        <w:spacing w:line="360" w:lineRule="auto"/>
        <w:rPr>
          <w:rFonts w:ascii="Arial" w:hAnsi="Arial" w:cs="Arial"/>
          <w:b/>
          <w:spacing w:val="20"/>
          <w:sz w:val="28"/>
          <w:szCs w:val="28"/>
          <w:u w:val="single"/>
        </w:rPr>
      </w:pPr>
    </w:p>
    <w:p w14:paraId="12394E65" w14:textId="66379229" w:rsidR="002E1DA3" w:rsidRPr="00716E7F" w:rsidRDefault="00AF1016" w:rsidP="00D06A2B">
      <w:pPr>
        <w:spacing w:line="360" w:lineRule="auto"/>
        <w:rPr>
          <w:rFonts w:ascii="Arial" w:hAnsi="Arial" w:cs="Arial"/>
          <w:b/>
          <w:spacing w:val="20"/>
          <w:sz w:val="28"/>
          <w:szCs w:val="28"/>
          <w:u w:val="single"/>
        </w:rPr>
      </w:pPr>
      <w:r w:rsidRPr="00716E7F">
        <w:rPr>
          <w:rFonts w:ascii="Arial" w:hAnsi="Arial" w:cs="Arial"/>
          <w:b/>
          <w:spacing w:val="20"/>
          <w:sz w:val="28"/>
          <w:szCs w:val="28"/>
          <w:u w:val="single"/>
        </w:rPr>
        <w:lastRenderedPageBreak/>
        <w:t>Principal responsibilities</w:t>
      </w:r>
    </w:p>
    <w:p w14:paraId="3B81389B" w14:textId="77777777" w:rsidR="002E1DA3" w:rsidRPr="00716E7F" w:rsidRDefault="002E1DA3" w:rsidP="00D06A2B">
      <w:pPr>
        <w:spacing w:line="360" w:lineRule="auto"/>
        <w:rPr>
          <w:rFonts w:ascii="Arial" w:hAnsi="Arial" w:cs="Arial"/>
          <w:spacing w:val="20"/>
          <w:sz w:val="28"/>
          <w:szCs w:val="28"/>
        </w:rPr>
      </w:pPr>
    </w:p>
    <w:p w14:paraId="676569D3" w14:textId="77777777" w:rsidR="002E1DA3" w:rsidRPr="00716E7F" w:rsidRDefault="00380F8F" w:rsidP="00D06A2B">
      <w:pPr>
        <w:pStyle w:val="ListParagraph"/>
        <w:numPr>
          <w:ilvl w:val="0"/>
          <w:numId w:val="15"/>
        </w:numPr>
        <w:spacing w:line="360" w:lineRule="auto"/>
        <w:rPr>
          <w:rFonts w:ascii="Arial" w:hAnsi="Arial" w:cs="Arial"/>
          <w:b/>
          <w:spacing w:val="20"/>
          <w:sz w:val="28"/>
          <w:szCs w:val="28"/>
        </w:rPr>
      </w:pPr>
      <w:r w:rsidRPr="00716E7F">
        <w:rPr>
          <w:rFonts w:ascii="Arial" w:hAnsi="Arial" w:cs="Arial"/>
          <w:b/>
          <w:spacing w:val="20"/>
          <w:sz w:val="28"/>
          <w:szCs w:val="28"/>
        </w:rPr>
        <w:t>Compliance</w:t>
      </w:r>
    </w:p>
    <w:p w14:paraId="3899A37D" w14:textId="0332945E"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Trustees must ensure that Graeae complies with: </w:t>
      </w:r>
    </w:p>
    <w:p w14:paraId="4672842F" w14:textId="7283E486" w:rsidR="002C44BC" w:rsidRDefault="002C44BC" w:rsidP="00D06A2B">
      <w:pPr>
        <w:spacing w:line="360" w:lineRule="auto"/>
        <w:rPr>
          <w:rFonts w:ascii="Arial" w:hAnsi="Arial" w:cs="Arial"/>
          <w:spacing w:val="20"/>
          <w:sz w:val="28"/>
          <w:szCs w:val="28"/>
        </w:rPr>
      </w:pPr>
    </w:p>
    <w:p w14:paraId="48E2E80F" w14:textId="77777777" w:rsidR="002C44BC" w:rsidRPr="00716E7F" w:rsidRDefault="002C44BC" w:rsidP="00D06A2B">
      <w:pPr>
        <w:spacing w:line="360" w:lineRule="auto"/>
        <w:rPr>
          <w:rFonts w:ascii="Arial" w:hAnsi="Arial" w:cs="Arial"/>
          <w:spacing w:val="20"/>
          <w:sz w:val="28"/>
          <w:szCs w:val="28"/>
        </w:rPr>
      </w:pPr>
    </w:p>
    <w:p w14:paraId="7921B219" w14:textId="009A02FA" w:rsidR="002E1DA3"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 xml:space="preserve">Charity Law and the requirements of the Charity Commission </w:t>
      </w:r>
    </w:p>
    <w:p w14:paraId="2F70D7EF" w14:textId="77777777" w:rsidR="00716E7F" w:rsidRPr="00716E7F" w:rsidRDefault="00716E7F" w:rsidP="00716E7F">
      <w:pPr>
        <w:pStyle w:val="ListParagraph"/>
        <w:spacing w:line="360" w:lineRule="auto"/>
        <w:ind w:left="360"/>
        <w:rPr>
          <w:rFonts w:ascii="Arial" w:hAnsi="Arial" w:cs="Arial"/>
          <w:spacing w:val="20"/>
          <w:sz w:val="28"/>
          <w:szCs w:val="28"/>
        </w:rPr>
      </w:pPr>
    </w:p>
    <w:p w14:paraId="70EA0E0F" w14:textId="77777777" w:rsid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The requirements, charitable purposes and objects of Graeae as defined in the charity’s governing documents</w:t>
      </w:r>
    </w:p>
    <w:p w14:paraId="3DE5F07D" w14:textId="77777777" w:rsidR="00716E7F" w:rsidRPr="00716E7F" w:rsidRDefault="00716E7F" w:rsidP="00716E7F">
      <w:pPr>
        <w:pStyle w:val="ListParagraph"/>
        <w:rPr>
          <w:rFonts w:ascii="Arial" w:hAnsi="Arial" w:cs="Arial"/>
          <w:spacing w:val="20"/>
          <w:sz w:val="28"/>
          <w:szCs w:val="28"/>
        </w:rPr>
      </w:pPr>
    </w:p>
    <w:p w14:paraId="324DAF1C" w14:textId="460B8646" w:rsidR="00716E7F" w:rsidRDefault="00716E7F" w:rsidP="00716E7F">
      <w:pPr>
        <w:pStyle w:val="ListParagraph"/>
        <w:spacing w:line="360" w:lineRule="auto"/>
        <w:ind w:left="360"/>
        <w:rPr>
          <w:rFonts w:ascii="Arial" w:hAnsi="Arial" w:cs="Arial"/>
          <w:spacing w:val="20"/>
          <w:sz w:val="28"/>
          <w:szCs w:val="28"/>
        </w:rPr>
      </w:pPr>
    </w:p>
    <w:p w14:paraId="2F152605" w14:textId="09054D7F" w:rsid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Company Law and the requirements of Companies House</w:t>
      </w:r>
    </w:p>
    <w:p w14:paraId="2B7AB0A5" w14:textId="77777777" w:rsidR="002C44BC" w:rsidRDefault="002C44BC" w:rsidP="002C44BC">
      <w:pPr>
        <w:pStyle w:val="ListParagraph"/>
        <w:spacing w:line="360" w:lineRule="auto"/>
        <w:ind w:left="360"/>
        <w:rPr>
          <w:rFonts w:ascii="Arial" w:hAnsi="Arial" w:cs="Arial"/>
          <w:spacing w:val="20"/>
          <w:sz w:val="28"/>
          <w:szCs w:val="28"/>
        </w:rPr>
      </w:pPr>
    </w:p>
    <w:p w14:paraId="1CBA520F" w14:textId="5763EA02" w:rsidR="002E1DA3" w:rsidRPr="00716E7F" w:rsidRDefault="00AF1016" w:rsidP="00716E7F">
      <w:pPr>
        <w:pStyle w:val="ListParagraph"/>
        <w:spacing w:line="360" w:lineRule="auto"/>
        <w:ind w:left="360"/>
        <w:rPr>
          <w:rFonts w:ascii="Arial" w:hAnsi="Arial" w:cs="Arial"/>
          <w:spacing w:val="20"/>
          <w:sz w:val="28"/>
          <w:szCs w:val="28"/>
        </w:rPr>
      </w:pPr>
      <w:r w:rsidRPr="00716E7F">
        <w:rPr>
          <w:rFonts w:ascii="Arial" w:hAnsi="Arial" w:cs="Arial"/>
          <w:spacing w:val="20"/>
          <w:sz w:val="28"/>
          <w:szCs w:val="28"/>
        </w:rPr>
        <w:t xml:space="preserve"> </w:t>
      </w:r>
    </w:p>
    <w:p w14:paraId="32EACF5C" w14:textId="77777777" w:rsidR="002E1DA3" w:rsidRPr="00716E7F" w:rsidRDefault="00AF1016" w:rsidP="00D06A2B">
      <w:pPr>
        <w:pStyle w:val="ListParagraph"/>
        <w:numPr>
          <w:ilvl w:val="0"/>
          <w:numId w:val="16"/>
        </w:numPr>
        <w:spacing w:line="360" w:lineRule="auto"/>
        <w:rPr>
          <w:rFonts w:ascii="Arial" w:hAnsi="Arial" w:cs="Arial"/>
          <w:spacing w:val="20"/>
          <w:sz w:val="28"/>
          <w:szCs w:val="28"/>
        </w:rPr>
      </w:pPr>
      <w:r w:rsidRPr="00716E7F">
        <w:rPr>
          <w:rFonts w:ascii="Arial" w:hAnsi="Arial" w:cs="Arial"/>
          <w:spacing w:val="20"/>
          <w:sz w:val="28"/>
          <w:szCs w:val="28"/>
        </w:rPr>
        <w:t>The requirements of other legislation and regulators governing the activities of Graeae</w:t>
      </w:r>
    </w:p>
    <w:p w14:paraId="7521C1F4" w14:textId="77777777" w:rsidR="002E1DA3" w:rsidRPr="00716E7F" w:rsidRDefault="002E1DA3" w:rsidP="00D06A2B">
      <w:pPr>
        <w:spacing w:line="360" w:lineRule="auto"/>
        <w:rPr>
          <w:rFonts w:ascii="Arial" w:hAnsi="Arial" w:cs="Arial"/>
          <w:spacing w:val="20"/>
          <w:sz w:val="28"/>
          <w:szCs w:val="28"/>
        </w:rPr>
      </w:pPr>
    </w:p>
    <w:p w14:paraId="2B1A9D10" w14:textId="77777777" w:rsidR="002E1DA3" w:rsidRPr="00716E7F" w:rsidRDefault="00AF1016" w:rsidP="00D06A2B">
      <w:pPr>
        <w:pStyle w:val="ListParagraph"/>
        <w:numPr>
          <w:ilvl w:val="0"/>
          <w:numId w:val="15"/>
        </w:numPr>
        <w:spacing w:line="360" w:lineRule="auto"/>
        <w:rPr>
          <w:rFonts w:ascii="Arial" w:hAnsi="Arial" w:cs="Arial"/>
          <w:b/>
          <w:spacing w:val="20"/>
          <w:sz w:val="28"/>
          <w:szCs w:val="28"/>
        </w:rPr>
      </w:pPr>
      <w:r w:rsidRPr="00716E7F">
        <w:rPr>
          <w:rFonts w:ascii="Arial" w:hAnsi="Arial" w:cs="Arial"/>
          <w:b/>
          <w:spacing w:val="20"/>
          <w:sz w:val="28"/>
          <w:szCs w:val="28"/>
        </w:rPr>
        <w:t xml:space="preserve">Duty of Care </w:t>
      </w:r>
    </w:p>
    <w:p w14:paraId="3708262F" w14:textId="6C53134F"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Trustees must make sure they keep up to date with what Graeae is doing and should: </w:t>
      </w:r>
    </w:p>
    <w:p w14:paraId="4A18BF1A" w14:textId="77777777" w:rsidR="00716E7F" w:rsidRPr="00716E7F" w:rsidRDefault="00716E7F" w:rsidP="00D06A2B">
      <w:pPr>
        <w:spacing w:line="360" w:lineRule="auto"/>
        <w:rPr>
          <w:rFonts w:ascii="Arial" w:hAnsi="Arial" w:cs="Arial"/>
          <w:spacing w:val="20"/>
          <w:sz w:val="28"/>
          <w:szCs w:val="28"/>
        </w:rPr>
      </w:pPr>
    </w:p>
    <w:p w14:paraId="4EADBBD4" w14:textId="1AE5013B"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 xml:space="preserve">Exercise reasonable care and skill, using personal knowledge and experience to ensure that the charity is well-run and efficient. </w:t>
      </w:r>
    </w:p>
    <w:p w14:paraId="5E6CF3BF" w14:textId="77777777" w:rsidR="002C44BC" w:rsidRDefault="002C44BC" w:rsidP="002C44BC">
      <w:pPr>
        <w:pStyle w:val="ListParagraph"/>
        <w:spacing w:line="360" w:lineRule="auto"/>
        <w:ind w:left="360"/>
        <w:rPr>
          <w:rFonts w:ascii="Arial" w:hAnsi="Arial" w:cs="Arial"/>
          <w:spacing w:val="20"/>
          <w:sz w:val="28"/>
          <w:szCs w:val="28"/>
        </w:rPr>
      </w:pPr>
    </w:p>
    <w:p w14:paraId="37022464" w14:textId="77777777" w:rsidR="00716E7F" w:rsidRPr="00716E7F" w:rsidRDefault="00716E7F" w:rsidP="00716E7F">
      <w:pPr>
        <w:pStyle w:val="ListParagraph"/>
        <w:spacing w:line="360" w:lineRule="auto"/>
        <w:ind w:left="360"/>
        <w:rPr>
          <w:rFonts w:ascii="Arial" w:hAnsi="Arial" w:cs="Arial"/>
          <w:spacing w:val="20"/>
          <w:sz w:val="28"/>
          <w:szCs w:val="28"/>
        </w:rPr>
      </w:pPr>
    </w:p>
    <w:p w14:paraId="7A0B9D49" w14:textId="2F735041"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lastRenderedPageBreak/>
        <w:t xml:space="preserve">Ensure that they receive sound advice, assurance and useful and timely reports from the executive team. </w:t>
      </w:r>
    </w:p>
    <w:p w14:paraId="75DA9551" w14:textId="44896D02" w:rsidR="002C44BC" w:rsidRDefault="002C44BC" w:rsidP="002C44BC">
      <w:pPr>
        <w:pStyle w:val="ListParagraph"/>
        <w:spacing w:line="360" w:lineRule="auto"/>
        <w:ind w:left="360"/>
        <w:rPr>
          <w:rFonts w:ascii="Arial" w:hAnsi="Arial" w:cs="Arial"/>
          <w:spacing w:val="20"/>
          <w:sz w:val="28"/>
          <w:szCs w:val="28"/>
        </w:rPr>
      </w:pPr>
    </w:p>
    <w:p w14:paraId="6727C5B5" w14:textId="77777777" w:rsidR="002C44BC" w:rsidRPr="00716E7F" w:rsidRDefault="002C44BC" w:rsidP="002C44BC">
      <w:pPr>
        <w:pStyle w:val="ListParagraph"/>
        <w:spacing w:line="360" w:lineRule="auto"/>
        <w:ind w:left="360"/>
        <w:rPr>
          <w:rFonts w:ascii="Arial" w:hAnsi="Arial" w:cs="Arial"/>
          <w:spacing w:val="20"/>
          <w:sz w:val="28"/>
          <w:szCs w:val="28"/>
        </w:rPr>
      </w:pPr>
    </w:p>
    <w:p w14:paraId="2A9E0197" w14:textId="61C30287"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 xml:space="preserve">Ensure that they act with integrity, avoiding any personal conflicts of interest or misuse of charity funds or assets. </w:t>
      </w:r>
    </w:p>
    <w:p w14:paraId="1144EB48" w14:textId="77777777" w:rsidR="002C44BC" w:rsidRDefault="002C44BC" w:rsidP="002C44BC">
      <w:pPr>
        <w:pStyle w:val="ListParagraph"/>
        <w:spacing w:line="360" w:lineRule="auto"/>
        <w:ind w:left="360"/>
        <w:rPr>
          <w:rFonts w:ascii="Arial" w:hAnsi="Arial" w:cs="Arial"/>
          <w:spacing w:val="20"/>
          <w:sz w:val="28"/>
          <w:szCs w:val="28"/>
        </w:rPr>
      </w:pPr>
    </w:p>
    <w:p w14:paraId="4E49D6DE" w14:textId="77777777" w:rsidR="00716E7F" w:rsidRPr="00716E7F" w:rsidRDefault="00716E7F" w:rsidP="00716E7F">
      <w:pPr>
        <w:pStyle w:val="ListParagraph"/>
        <w:spacing w:line="360" w:lineRule="auto"/>
        <w:ind w:left="360"/>
        <w:rPr>
          <w:rFonts w:ascii="Arial" w:hAnsi="Arial" w:cs="Arial"/>
          <w:spacing w:val="20"/>
          <w:sz w:val="28"/>
          <w:szCs w:val="28"/>
        </w:rPr>
      </w:pPr>
    </w:p>
    <w:p w14:paraId="0AAFD24E" w14:textId="2BCC92F6" w:rsidR="002E1DA3" w:rsidRDefault="00AF1016" w:rsidP="00D06A2B">
      <w:pPr>
        <w:pStyle w:val="ListParagraph"/>
        <w:numPr>
          <w:ilvl w:val="0"/>
          <w:numId w:val="17"/>
        </w:numPr>
        <w:spacing w:line="360" w:lineRule="auto"/>
        <w:rPr>
          <w:rFonts w:ascii="Arial" w:hAnsi="Arial" w:cs="Arial"/>
          <w:spacing w:val="20"/>
          <w:sz w:val="28"/>
          <w:szCs w:val="28"/>
        </w:rPr>
      </w:pPr>
      <w:r w:rsidRPr="00716E7F">
        <w:rPr>
          <w:rFonts w:ascii="Arial" w:hAnsi="Arial" w:cs="Arial"/>
          <w:spacing w:val="20"/>
          <w:sz w:val="28"/>
          <w:szCs w:val="28"/>
        </w:rPr>
        <w:t>Be committed to the work of Graeae and be prepared to undertake activities on behalf of the Company.</w:t>
      </w:r>
    </w:p>
    <w:p w14:paraId="622EB8F6" w14:textId="77777777" w:rsidR="002C44BC" w:rsidRPr="00716E7F" w:rsidRDefault="002C44BC" w:rsidP="002C44BC">
      <w:pPr>
        <w:pStyle w:val="ListParagraph"/>
        <w:spacing w:line="360" w:lineRule="auto"/>
        <w:ind w:left="360"/>
        <w:rPr>
          <w:rFonts w:ascii="Arial" w:hAnsi="Arial" w:cs="Arial"/>
          <w:spacing w:val="20"/>
          <w:sz w:val="28"/>
          <w:szCs w:val="28"/>
        </w:rPr>
      </w:pPr>
    </w:p>
    <w:p w14:paraId="1623A2A6" w14:textId="77777777" w:rsidR="002E1DA3" w:rsidRPr="00716E7F" w:rsidRDefault="002E1DA3" w:rsidP="00D06A2B">
      <w:pPr>
        <w:spacing w:line="360" w:lineRule="auto"/>
        <w:rPr>
          <w:rFonts w:ascii="Arial" w:hAnsi="Arial" w:cs="Arial"/>
          <w:spacing w:val="20"/>
          <w:sz w:val="28"/>
          <w:szCs w:val="28"/>
        </w:rPr>
      </w:pPr>
    </w:p>
    <w:p w14:paraId="70238980" w14:textId="77777777" w:rsidR="002E1DA3" w:rsidRPr="00716E7F" w:rsidRDefault="00380F8F" w:rsidP="00D06A2B">
      <w:pPr>
        <w:pStyle w:val="ListParagraph"/>
        <w:numPr>
          <w:ilvl w:val="0"/>
          <w:numId w:val="15"/>
        </w:numPr>
        <w:spacing w:line="360" w:lineRule="auto"/>
        <w:rPr>
          <w:rFonts w:ascii="Arial" w:hAnsi="Arial" w:cs="Arial"/>
          <w:spacing w:val="20"/>
          <w:sz w:val="28"/>
          <w:szCs w:val="28"/>
        </w:rPr>
      </w:pPr>
      <w:r w:rsidRPr="00716E7F">
        <w:rPr>
          <w:rFonts w:ascii="Arial" w:hAnsi="Arial" w:cs="Arial"/>
          <w:b/>
          <w:spacing w:val="20"/>
          <w:sz w:val="28"/>
          <w:szCs w:val="28"/>
        </w:rPr>
        <w:t>Duty of prudence</w:t>
      </w:r>
    </w:p>
    <w:p w14:paraId="1E5EF37B" w14:textId="2666748C" w:rsidR="002E1DA3"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Trustees must ensure that Graeae is and will remain solvent</w:t>
      </w:r>
      <w:r w:rsidR="00CB6AD2" w:rsidRPr="00716E7F">
        <w:rPr>
          <w:rFonts w:ascii="Arial" w:hAnsi="Arial" w:cs="Arial"/>
          <w:spacing w:val="20"/>
          <w:sz w:val="28"/>
          <w:szCs w:val="28"/>
        </w:rPr>
        <w:t xml:space="preserve">. They </w:t>
      </w:r>
      <w:r w:rsidRPr="00716E7F">
        <w:rPr>
          <w:rFonts w:ascii="Arial" w:hAnsi="Arial" w:cs="Arial"/>
          <w:spacing w:val="20"/>
          <w:sz w:val="28"/>
          <w:szCs w:val="28"/>
        </w:rPr>
        <w:t xml:space="preserve">must: </w:t>
      </w:r>
    </w:p>
    <w:p w14:paraId="4391EA3D" w14:textId="77777777" w:rsidR="00716E7F" w:rsidRPr="00716E7F" w:rsidRDefault="00716E7F" w:rsidP="00D06A2B">
      <w:pPr>
        <w:spacing w:line="360" w:lineRule="auto"/>
        <w:rPr>
          <w:rFonts w:ascii="Arial" w:hAnsi="Arial" w:cs="Arial"/>
          <w:spacing w:val="20"/>
          <w:sz w:val="28"/>
          <w:szCs w:val="28"/>
        </w:rPr>
      </w:pPr>
    </w:p>
    <w:p w14:paraId="3BAF7273" w14:textId="4C631A1F" w:rsidR="002E1DA3" w:rsidRDefault="00CB6AD2"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K</w:t>
      </w:r>
      <w:r w:rsidR="00AF1016" w:rsidRPr="00716E7F">
        <w:rPr>
          <w:rFonts w:ascii="Arial" w:hAnsi="Arial" w:cs="Arial"/>
          <w:spacing w:val="20"/>
          <w:sz w:val="28"/>
          <w:szCs w:val="28"/>
        </w:rPr>
        <w:t xml:space="preserve">eep informed of Graeae’s activities and financial position. </w:t>
      </w:r>
    </w:p>
    <w:p w14:paraId="10EDF6CC" w14:textId="77777777" w:rsidR="00716E7F" w:rsidRPr="00716E7F" w:rsidRDefault="00716E7F" w:rsidP="00716E7F">
      <w:pPr>
        <w:pStyle w:val="ListParagraph"/>
        <w:spacing w:line="360" w:lineRule="auto"/>
        <w:ind w:left="360"/>
        <w:rPr>
          <w:rFonts w:ascii="Arial" w:hAnsi="Arial" w:cs="Arial"/>
          <w:spacing w:val="20"/>
          <w:sz w:val="28"/>
          <w:szCs w:val="28"/>
        </w:rPr>
      </w:pPr>
    </w:p>
    <w:p w14:paraId="54C68B87" w14:textId="5EF409DF"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Ensure that charitable funds and assets are used wisely, and only to further the purposes and interests of the charity. </w:t>
      </w:r>
    </w:p>
    <w:p w14:paraId="532B8BDF" w14:textId="0CB26F18" w:rsidR="00716E7F" w:rsidRDefault="00716E7F" w:rsidP="00716E7F">
      <w:pPr>
        <w:pStyle w:val="ListParagraph"/>
        <w:spacing w:line="360" w:lineRule="auto"/>
        <w:ind w:left="360"/>
        <w:rPr>
          <w:rFonts w:ascii="Arial" w:hAnsi="Arial" w:cs="Arial"/>
          <w:spacing w:val="20"/>
          <w:sz w:val="28"/>
          <w:szCs w:val="28"/>
        </w:rPr>
      </w:pPr>
    </w:p>
    <w:p w14:paraId="345C9A53" w14:textId="77777777" w:rsidR="002C44BC" w:rsidRPr="00716E7F" w:rsidRDefault="002C44BC" w:rsidP="00716E7F">
      <w:pPr>
        <w:pStyle w:val="ListParagraph"/>
        <w:spacing w:line="360" w:lineRule="auto"/>
        <w:ind w:left="360"/>
        <w:rPr>
          <w:rFonts w:ascii="Arial" w:hAnsi="Arial" w:cs="Arial"/>
          <w:spacing w:val="20"/>
          <w:sz w:val="28"/>
          <w:szCs w:val="28"/>
        </w:rPr>
      </w:pPr>
    </w:p>
    <w:p w14:paraId="6E525792" w14:textId="2FDA5F23" w:rsidR="00716E7F" w:rsidRDefault="00AF1016" w:rsidP="00716E7F">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Avoid undertaking activities that might place Graeae’s property, funds or assets or reputation at undue risk. </w:t>
      </w:r>
    </w:p>
    <w:p w14:paraId="67809DA6" w14:textId="4D81D498" w:rsidR="002C44BC" w:rsidRDefault="002C44BC" w:rsidP="002C44BC">
      <w:pPr>
        <w:spacing w:line="360" w:lineRule="auto"/>
        <w:rPr>
          <w:rFonts w:ascii="Arial" w:hAnsi="Arial" w:cs="Arial"/>
          <w:spacing w:val="20"/>
          <w:sz w:val="28"/>
          <w:szCs w:val="28"/>
        </w:rPr>
      </w:pPr>
    </w:p>
    <w:p w14:paraId="08C5A224" w14:textId="77777777" w:rsidR="002C44BC" w:rsidRPr="002C44BC" w:rsidRDefault="002C44BC" w:rsidP="002C44BC">
      <w:pPr>
        <w:spacing w:line="360" w:lineRule="auto"/>
        <w:rPr>
          <w:rFonts w:ascii="Arial" w:hAnsi="Arial" w:cs="Arial"/>
          <w:spacing w:val="20"/>
          <w:sz w:val="28"/>
          <w:szCs w:val="28"/>
        </w:rPr>
      </w:pPr>
    </w:p>
    <w:p w14:paraId="3C842A8B" w14:textId="1FB15527"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Establish and monitor appropriate audit arrangements to ensure Graeae is meeting its aims, objectives and goals. </w:t>
      </w:r>
    </w:p>
    <w:p w14:paraId="711C8418" w14:textId="4B58F376" w:rsidR="00716E7F" w:rsidRDefault="00716E7F" w:rsidP="00716E7F">
      <w:pPr>
        <w:pStyle w:val="ListParagraph"/>
        <w:spacing w:line="360" w:lineRule="auto"/>
        <w:ind w:left="360"/>
        <w:rPr>
          <w:rFonts w:ascii="Arial" w:hAnsi="Arial" w:cs="Arial"/>
          <w:spacing w:val="20"/>
          <w:sz w:val="28"/>
          <w:szCs w:val="28"/>
        </w:rPr>
      </w:pPr>
    </w:p>
    <w:p w14:paraId="2E80C01F" w14:textId="77777777" w:rsidR="002C44BC" w:rsidRPr="00716E7F" w:rsidRDefault="002C44BC" w:rsidP="00716E7F">
      <w:pPr>
        <w:pStyle w:val="ListParagraph"/>
        <w:spacing w:line="360" w:lineRule="auto"/>
        <w:ind w:left="360"/>
        <w:rPr>
          <w:rFonts w:ascii="Arial" w:hAnsi="Arial" w:cs="Arial"/>
          <w:spacing w:val="20"/>
          <w:sz w:val="28"/>
          <w:szCs w:val="28"/>
        </w:rPr>
      </w:pPr>
    </w:p>
    <w:p w14:paraId="3560F9ED" w14:textId="59E9EB1D" w:rsidR="002E1DA3"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Appoint the Chief Executive (and other senior staff as required). </w:t>
      </w:r>
    </w:p>
    <w:p w14:paraId="7DEDA91F" w14:textId="18AEEECC" w:rsidR="00716E7F" w:rsidRDefault="00716E7F" w:rsidP="00716E7F">
      <w:pPr>
        <w:pStyle w:val="ListParagraph"/>
        <w:spacing w:line="360" w:lineRule="auto"/>
        <w:ind w:left="360"/>
        <w:rPr>
          <w:rFonts w:ascii="Arial" w:hAnsi="Arial" w:cs="Arial"/>
          <w:spacing w:val="20"/>
          <w:sz w:val="28"/>
          <w:szCs w:val="28"/>
        </w:rPr>
      </w:pPr>
    </w:p>
    <w:p w14:paraId="451B2867" w14:textId="48AC3C11" w:rsidR="002C44BC" w:rsidRPr="00716E7F" w:rsidRDefault="002C44BC" w:rsidP="00716E7F">
      <w:pPr>
        <w:pStyle w:val="ListParagraph"/>
        <w:spacing w:line="360" w:lineRule="auto"/>
        <w:ind w:left="360"/>
        <w:rPr>
          <w:rFonts w:ascii="Arial" w:hAnsi="Arial" w:cs="Arial"/>
          <w:spacing w:val="20"/>
          <w:sz w:val="28"/>
          <w:szCs w:val="28"/>
        </w:rPr>
      </w:pPr>
    </w:p>
    <w:p w14:paraId="6460D45C" w14:textId="77777777" w:rsidR="002E1DA3" w:rsidRPr="00716E7F" w:rsidRDefault="00AF1016" w:rsidP="00D06A2B">
      <w:pPr>
        <w:pStyle w:val="ListParagraph"/>
        <w:numPr>
          <w:ilvl w:val="0"/>
          <w:numId w:val="18"/>
        </w:numPr>
        <w:spacing w:line="360" w:lineRule="auto"/>
        <w:rPr>
          <w:rFonts w:ascii="Arial" w:hAnsi="Arial" w:cs="Arial"/>
          <w:spacing w:val="20"/>
          <w:sz w:val="28"/>
          <w:szCs w:val="28"/>
        </w:rPr>
      </w:pPr>
      <w:r w:rsidRPr="00716E7F">
        <w:rPr>
          <w:rFonts w:ascii="Arial" w:hAnsi="Arial" w:cs="Arial"/>
          <w:spacing w:val="20"/>
          <w:sz w:val="28"/>
          <w:szCs w:val="28"/>
        </w:rPr>
        <w:t xml:space="preserve">Through the Chair, monitor the performance of the Chief Executive and Executive team, establishing clear delegation of operational and management arrangements as required. </w:t>
      </w:r>
    </w:p>
    <w:p w14:paraId="71BFB066" w14:textId="0FD2AEEE" w:rsidR="002E1DA3" w:rsidRDefault="002E1DA3" w:rsidP="00D06A2B">
      <w:pPr>
        <w:spacing w:line="360" w:lineRule="auto"/>
        <w:rPr>
          <w:rFonts w:ascii="Arial" w:hAnsi="Arial" w:cs="Arial"/>
          <w:spacing w:val="20"/>
          <w:sz w:val="28"/>
          <w:szCs w:val="28"/>
        </w:rPr>
      </w:pPr>
    </w:p>
    <w:p w14:paraId="208DA326" w14:textId="77777777" w:rsidR="002C44BC" w:rsidRPr="00716E7F" w:rsidRDefault="002C44BC" w:rsidP="00D06A2B">
      <w:pPr>
        <w:spacing w:line="360" w:lineRule="auto"/>
        <w:rPr>
          <w:rFonts w:ascii="Arial" w:hAnsi="Arial" w:cs="Arial"/>
          <w:spacing w:val="20"/>
          <w:sz w:val="28"/>
          <w:szCs w:val="28"/>
        </w:rPr>
      </w:pPr>
    </w:p>
    <w:p w14:paraId="61DF373B" w14:textId="77777777" w:rsidR="00FD2EA0" w:rsidRPr="00716E7F"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 xml:space="preserve">In undertaking the above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will ensure a secure strategic direction for Graeae, including:</w:t>
      </w:r>
    </w:p>
    <w:p w14:paraId="4B56CE24" w14:textId="77777777" w:rsidR="00FD2EA0" w:rsidRPr="00716E7F" w:rsidRDefault="00FD2EA0" w:rsidP="00D06A2B">
      <w:pPr>
        <w:spacing w:line="360" w:lineRule="auto"/>
        <w:rPr>
          <w:rFonts w:ascii="Arial" w:hAnsi="Arial" w:cs="Arial"/>
          <w:spacing w:val="20"/>
          <w:sz w:val="28"/>
          <w:szCs w:val="28"/>
        </w:rPr>
      </w:pPr>
    </w:p>
    <w:p w14:paraId="5C2F10A5" w14:textId="7AE566D3" w:rsidR="00FD2EA0"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Providing guidance to the executive on long term aims.</w:t>
      </w:r>
    </w:p>
    <w:p w14:paraId="4DA6A4FD" w14:textId="77777777" w:rsidR="00716E7F" w:rsidRPr="00716E7F" w:rsidRDefault="00716E7F" w:rsidP="00716E7F">
      <w:pPr>
        <w:pStyle w:val="ListParagraph"/>
        <w:spacing w:line="360" w:lineRule="auto"/>
        <w:ind w:left="360"/>
        <w:rPr>
          <w:rFonts w:ascii="Arial" w:hAnsi="Arial" w:cs="Arial"/>
          <w:spacing w:val="20"/>
          <w:sz w:val="28"/>
          <w:szCs w:val="28"/>
        </w:rPr>
      </w:pPr>
    </w:p>
    <w:p w14:paraId="149E746B" w14:textId="7532DCF8" w:rsidR="002E1DA3"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Contributing actively to the Board’s responsibility to give strategic direction to the organisation, through business planning, and by establishing a clear mission, values and long term objectives. </w:t>
      </w:r>
    </w:p>
    <w:p w14:paraId="3B53FE52" w14:textId="64F7EB8D" w:rsidR="00716E7F" w:rsidRDefault="00716E7F" w:rsidP="00716E7F">
      <w:pPr>
        <w:pStyle w:val="ListParagraph"/>
        <w:spacing w:line="360" w:lineRule="auto"/>
        <w:ind w:left="360"/>
        <w:rPr>
          <w:rFonts w:ascii="Arial" w:hAnsi="Arial" w:cs="Arial"/>
          <w:spacing w:val="20"/>
          <w:sz w:val="28"/>
          <w:szCs w:val="28"/>
        </w:rPr>
      </w:pPr>
    </w:p>
    <w:p w14:paraId="161466CD" w14:textId="77777777" w:rsidR="002C44BC" w:rsidRPr="00716E7F" w:rsidRDefault="002C44BC" w:rsidP="00716E7F">
      <w:pPr>
        <w:pStyle w:val="ListParagraph"/>
        <w:spacing w:line="360" w:lineRule="auto"/>
        <w:ind w:left="360"/>
        <w:rPr>
          <w:rFonts w:ascii="Arial" w:hAnsi="Arial" w:cs="Arial"/>
          <w:spacing w:val="20"/>
          <w:sz w:val="28"/>
          <w:szCs w:val="28"/>
        </w:rPr>
      </w:pPr>
    </w:p>
    <w:p w14:paraId="1DE4E49F" w14:textId="54BEEB75" w:rsidR="00FD2EA0"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Considering and approving strategic policies consistent with the business plan, legislation, mission, values and objectives. </w:t>
      </w:r>
    </w:p>
    <w:p w14:paraId="3B5BD43A" w14:textId="48534329" w:rsidR="00716E7F" w:rsidRDefault="00716E7F" w:rsidP="00716E7F">
      <w:pPr>
        <w:pStyle w:val="ListParagraph"/>
        <w:spacing w:line="360" w:lineRule="auto"/>
        <w:ind w:left="360"/>
        <w:rPr>
          <w:rFonts w:ascii="Arial" w:hAnsi="Arial" w:cs="Arial"/>
          <w:spacing w:val="20"/>
          <w:sz w:val="28"/>
          <w:szCs w:val="28"/>
        </w:rPr>
      </w:pPr>
    </w:p>
    <w:p w14:paraId="3D4462EC" w14:textId="77777777" w:rsidR="002C44BC" w:rsidRPr="00716E7F" w:rsidRDefault="002C44BC" w:rsidP="00716E7F">
      <w:pPr>
        <w:pStyle w:val="ListParagraph"/>
        <w:spacing w:line="360" w:lineRule="auto"/>
        <w:ind w:left="360"/>
        <w:rPr>
          <w:rFonts w:ascii="Arial" w:hAnsi="Arial" w:cs="Arial"/>
          <w:spacing w:val="20"/>
          <w:sz w:val="28"/>
          <w:szCs w:val="28"/>
        </w:rPr>
      </w:pPr>
    </w:p>
    <w:p w14:paraId="712360A1" w14:textId="54A9FAC7" w:rsidR="002E1DA3"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 xml:space="preserve">Considering and approving the Business Plan. </w:t>
      </w:r>
    </w:p>
    <w:p w14:paraId="1806840E" w14:textId="48AAA283" w:rsidR="00716E7F" w:rsidRDefault="00716E7F" w:rsidP="00716E7F">
      <w:pPr>
        <w:pStyle w:val="ListParagraph"/>
        <w:spacing w:line="360" w:lineRule="auto"/>
        <w:ind w:left="360"/>
        <w:rPr>
          <w:rFonts w:ascii="Arial" w:hAnsi="Arial" w:cs="Arial"/>
          <w:spacing w:val="20"/>
          <w:sz w:val="28"/>
          <w:szCs w:val="28"/>
        </w:rPr>
      </w:pPr>
    </w:p>
    <w:p w14:paraId="5529550E" w14:textId="77777777" w:rsidR="002C44BC" w:rsidRPr="00716E7F" w:rsidRDefault="002C44BC" w:rsidP="00716E7F">
      <w:pPr>
        <w:pStyle w:val="ListParagraph"/>
        <w:spacing w:line="360" w:lineRule="auto"/>
        <w:ind w:left="360"/>
        <w:rPr>
          <w:rFonts w:ascii="Arial" w:hAnsi="Arial" w:cs="Arial"/>
          <w:spacing w:val="20"/>
          <w:sz w:val="28"/>
          <w:szCs w:val="28"/>
        </w:rPr>
      </w:pPr>
    </w:p>
    <w:p w14:paraId="753EFB85" w14:textId="77777777" w:rsidR="00FD2EA0" w:rsidRPr="00716E7F" w:rsidRDefault="00AF1016" w:rsidP="00D06A2B">
      <w:pPr>
        <w:pStyle w:val="ListParagraph"/>
        <w:numPr>
          <w:ilvl w:val="0"/>
          <w:numId w:val="19"/>
        </w:numPr>
        <w:spacing w:line="360" w:lineRule="auto"/>
        <w:rPr>
          <w:rFonts w:ascii="Arial" w:hAnsi="Arial" w:cs="Arial"/>
          <w:spacing w:val="20"/>
          <w:sz w:val="28"/>
          <w:szCs w:val="28"/>
        </w:rPr>
      </w:pPr>
      <w:r w:rsidRPr="00716E7F">
        <w:rPr>
          <w:rFonts w:ascii="Arial" w:hAnsi="Arial" w:cs="Arial"/>
          <w:spacing w:val="20"/>
          <w:sz w:val="28"/>
          <w:szCs w:val="28"/>
        </w:rPr>
        <w:t>Undertaking monitoring and evaluation as appropriate to ensure Graeae’s aims are being met.</w:t>
      </w:r>
    </w:p>
    <w:p w14:paraId="0C4400E6" w14:textId="77777777" w:rsidR="002E1DA3" w:rsidRPr="00716E7F" w:rsidRDefault="002E1DA3" w:rsidP="00D06A2B">
      <w:pPr>
        <w:spacing w:line="360" w:lineRule="auto"/>
        <w:rPr>
          <w:rFonts w:ascii="Arial" w:hAnsi="Arial" w:cs="Arial"/>
          <w:spacing w:val="20"/>
          <w:sz w:val="28"/>
          <w:szCs w:val="28"/>
        </w:rPr>
      </w:pPr>
    </w:p>
    <w:p w14:paraId="27E33A78" w14:textId="77777777" w:rsidR="00266995" w:rsidRPr="00716E7F" w:rsidRDefault="00AF1016" w:rsidP="004150A4">
      <w:pPr>
        <w:pStyle w:val="Heading1"/>
        <w:rPr>
          <w:rFonts w:cs="Arial"/>
          <w:spacing w:val="20"/>
          <w:sz w:val="28"/>
          <w:szCs w:val="28"/>
          <w:u w:val="single"/>
        </w:rPr>
      </w:pPr>
      <w:r w:rsidRPr="00716E7F">
        <w:rPr>
          <w:rFonts w:cs="Arial"/>
          <w:spacing w:val="20"/>
          <w:sz w:val="28"/>
          <w:szCs w:val="28"/>
          <w:u w:val="single"/>
        </w:rPr>
        <w:t xml:space="preserve">Conditions for </w:t>
      </w:r>
      <w:r w:rsidR="00C91979" w:rsidRPr="00716E7F">
        <w:rPr>
          <w:rFonts w:cs="Arial"/>
          <w:spacing w:val="20"/>
          <w:sz w:val="28"/>
          <w:szCs w:val="28"/>
          <w:u w:val="single"/>
        </w:rPr>
        <w:t>Board</w:t>
      </w:r>
      <w:r w:rsidRPr="00716E7F">
        <w:rPr>
          <w:rFonts w:cs="Arial"/>
          <w:spacing w:val="20"/>
          <w:sz w:val="28"/>
          <w:szCs w:val="28"/>
          <w:u w:val="single"/>
        </w:rPr>
        <w:t xml:space="preserve"> members</w:t>
      </w:r>
    </w:p>
    <w:p w14:paraId="5346C8F0" w14:textId="77777777" w:rsidR="00266995" w:rsidRPr="00716E7F" w:rsidRDefault="00266995" w:rsidP="00D06A2B">
      <w:pPr>
        <w:pStyle w:val="Default"/>
        <w:spacing w:line="360" w:lineRule="auto"/>
        <w:rPr>
          <w:rFonts w:ascii="Arial" w:hAnsi="Arial" w:cs="Arial"/>
          <w:spacing w:val="20"/>
          <w:sz w:val="28"/>
          <w:szCs w:val="28"/>
        </w:rPr>
      </w:pPr>
    </w:p>
    <w:p w14:paraId="5F2A4262" w14:textId="5C7D8FB5" w:rsidR="002C44BC"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 xml:space="preserve">Length of service </w:t>
      </w:r>
    </w:p>
    <w:p w14:paraId="163BDC87" w14:textId="5813955C" w:rsidR="00266995" w:rsidRPr="00716E7F" w:rsidRDefault="00AF1016" w:rsidP="00D06A2B">
      <w:pPr>
        <w:spacing w:line="360" w:lineRule="auto"/>
        <w:rPr>
          <w:rFonts w:ascii="Arial" w:hAnsi="Arial" w:cs="Arial"/>
          <w:spacing w:val="20"/>
          <w:sz w:val="28"/>
          <w:szCs w:val="28"/>
        </w:rPr>
      </w:pPr>
      <w:r w:rsidRPr="00716E7F">
        <w:rPr>
          <w:rFonts w:ascii="Arial" w:hAnsi="Arial" w:cs="Arial"/>
          <w:spacing w:val="20"/>
          <w:sz w:val="28"/>
          <w:szCs w:val="28"/>
        </w:rPr>
        <w:t>3 years, plus 1 further term</w:t>
      </w:r>
      <w:r w:rsidR="002C44BC">
        <w:rPr>
          <w:rFonts w:ascii="Arial" w:hAnsi="Arial" w:cs="Arial"/>
          <w:spacing w:val="20"/>
          <w:sz w:val="28"/>
          <w:szCs w:val="28"/>
        </w:rPr>
        <w:t xml:space="preserve"> of 3 years</w:t>
      </w:r>
      <w:r w:rsidRPr="00716E7F">
        <w:rPr>
          <w:rFonts w:ascii="Arial" w:hAnsi="Arial" w:cs="Arial"/>
          <w:spacing w:val="20"/>
          <w:sz w:val="28"/>
          <w:szCs w:val="28"/>
        </w:rPr>
        <w:t xml:space="preserve"> (6 years in total) is the maximum standard length of service for all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w:t>
      </w:r>
    </w:p>
    <w:p w14:paraId="1187F63F" w14:textId="6ECABC79" w:rsidR="00266995" w:rsidRDefault="00266995" w:rsidP="00D06A2B">
      <w:pPr>
        <w:spacing w:line="360" w:lineRule="auto"/>
        <w:rPr>
          <w:rFonts w:ascii="Arial" w:hAnsi="Arial" w:cs="Arial"/>
          <w:b/>
          <w:spacing w:val="20"/>
          <w:sz w:val="28"/>
          <w:szCs w:val="28"/>
        </w:rPr>
      </w:pPr>
    </w:p>
    <w:p w14:paraId="72AD5B59" w14:textId="77777777" w:rsidR="002C44BC" w:rsidRPr="00716E7F" w:rsidRDefault="002C44BC" w:rsidP="00D06A2B">
      <w:pPr>
        <w:spacing w:line="360" w:lineRule="auto"/>
        <w:rPr>
          <w:rFonts w:ascii="Arial" w:hAnsi="Arial" w:cs="Arial"/>
          <w:b/>
          <w:spacing w:val="20"/>
          <w:sz w:val="28"/>
          <w:szCs w:val="28"/>
        </w:rPr>
      </w:pPr>
    </w:p>
    <w:p w14:paraId="27FE8224" w14:textId="77777777" w:rsidR="00266995"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 xml:space="preserve">Expenses </w:t>
      </w:r>
    </w:p>
    <w:p w14:paraId="70B8D298" w14:textId="77777777" w:rsidR="002C44BC" w:rsidRDefault="00AF1016" w:rsidP="002C44BC">
      <w:pPr>
        <w:spacing w:line="360" w:lineRule="auto"/>
        <w:rPr>
          <w:rFonts w:ascii="Arial" w:hAnsi="Arial" w:cs="Arial"/>
          <w:spacing w:val="20"/>
          <w:sz w:val="28"/>
          <w:szCs w:val="28"/>
        </w:rPr>
      </w:pPr>
      <w:r w:rsidRPr="00716E7F">
        <w:rPr>
          <w:rFonts w:ascii="Arial" w:hAnsi="Arial" w:cs="Arial"/>
          <w:spacing w:val="20"/>
          <w:sz w:val="28"/>
          <w:szCs w:val="28"/>
        </w:rPr>
        <w:t xml:space="preserve">All reasonable expenses of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members incurred in the course of your duties as a </w:t>
      </w:r>
      <w:r w:rsidR="00C91979" w:rsidRPr="00716E7F">
        <w:rPr>
          <w:rFonts w:ascii="Arial" w:hAnsi="Arial" w:cs="Arial"/>
          <w:spacing w:val="20"/>
          <w:sz w:val="28"/>
          <w:szCs w:val="28"/>
        </w:rPr>
        <w:t>Board</w:t>
      </w:r>
      <w:r w:rsidRPr="00716E7F">
        <w:rPr>
          <w:rFonts w:ascii="Arial" w:hAnsi="Arial" w:cs="Arial"/>
          <w:spacing w:val="20"/>
          <w:sz w:val="28"/>
          <w:szCs w:val="28"/>
        </w:rPr>
        <w:t xml:space="preserve"> member will be reimbursed by Graeae on receipt of an evidenced claim and in accordance</w:t>
      </w:r>
      <w:r w:rsidR="002C44BC">
        <w:rPr>
          <w:rFonts w:ascii="Arial" w:hAnsi="Arial" w:cs="Arial"/>
          <w:spacing w:val="20"/>
          <w:sz w:val="28"/>
          <w:szCs w:val="28"/>
        </w:rPr>
        <w:t xml:space="preserve"> with Graeae’s expenses policy.</w:t>
      </w:r>
    </w:p>
    <w:p w14:paraId="0508CB47" w14:textId="77777777" w:rsidR="002C44BC" w:rsidRDefault="002C44BC" w:rsidP="002C44BC">
      <w:pPr>
        <w:spacing w:line="360" w:lineRule="auto"/>
        <w:rPr>
          <w:rFonts w:ascii="Arial" w:hAnsi="Arial" w:cs="Arial"/>
          <w:spacing w:val="20"/>
          <w:sz w:val="28"/>
          <w:szCs w:val="28"/>
        </w:rPr>
      </w:pPr>
    </w:p>
    <w:p w14:paraId="6C775338" w14:textId="3D5F1DD8" w:rsidR="00BA02FB" w:rsidRPr="002C44BC" w:rsidRDefault="00AF1016" w:rsidP="002C44BC">
      <w:pPr>
        <w:spacing w:line="360" w:lineRule="auto"/>
        <w:rPr>
          <w:rFonts w:ascii="Arial" w:hAnsi="Arial" w:cs="Arial"/>
          <w:b/>
          <w:spacing w:val="20"/>
          <w:sz w:val="28"/>
          <w:szCs w:val="28"/>
        </w:rPr>
      </w:pPr>
      <w:r w:rsidRPr="002C44BC">
        <w:rPr>
          <w:rFonts w:ascii="Arial" w:hAnsi="Arial" w:cs="Arial"/>
          <w:b/>
          <w:spacing w:val="20"/>
          <w:sz w:val="28"/>
          <w:szCs w:val="28"/>
          <w:u w:val="single"/>
        </w:rPr>
        <w:t>Appendix two: Person Specification</w:t>
      </w:r>
    </w:p>
    <w:p w14:paraId="38C07ECF" w14:textId="77777777" w:rsidR="0077296C" w:rsidRPr="00716E7F" w:rsidRDefault="0077296C" w:rsidP="00D06A2B">
      <w:pPr>
        <w:spacing w:line="360" w:lineRule="auto"/>
        <w:rPr>
          <w:rFonts w:ascii="Arial" w:hAnsi="Arial" w:cs="Arial"/>
          <w:spacing w:val="20"/>
          <w:sz w:val="28"/>
          <w:szCs w:val="28"/>
        </w:rPr>
      </w:pPr>
    </w:p>
    <w:p w14:paraId="2ABD0841" w14:textId="49A28F67" w:rsidR="0077296C" w:rsidRPr="002C44BC" w:rsidRDefault="00AF1016" w:rsidP="00D06A2B">
      <w:pPr>
        <w:spacing w:line="360" w:lineRule="auto"/>
        <w:rPr>
          <w:rFonts w:ascii="Arial" w:hAnsi="Arial" w:cs="Arial"/>
          <w:b/>
          <w:bCs/>
          <w:spacing w:val="20"/>
          <w:sz w:val="28"/>
          <w:szCs w:val="28"/>
          <w:u w:val="single"/>
        </w:rPr>
      </w:pPr>
      <w:r w:rsidRPr="002C44BC">
        <w:rPr>
          <w:rFonts w:ascii="Arial" w:hAnsi="Arial" w:cs="Arial"/>
          <w:b/>
          <w:bCs/>
          <w:spacing w:val="20"/>
          <w:sz w:val="28"/>
          <w:szCs w:val="28"/>
          <w:u w:val="single"/>
        </w:rPr>
        <w:t>Essential criteria</w:t>
      </w:r>
      <w:r w:rsidR="002C44BC" w:rsidRPr="002C44BC">
        <w:rPr>
          <w:rFonts w:ascii="Arial" w:hAnsi="Arial" w:cs="Arial"/>
          <w:b/>
          <w:bCs/>
          <w:spacing w:val="20"/>
          <w:sz w:val="28"/>
          <w:szCs w:val="28"/>
          <w:u w:val="single"/>
        </w:rPr>
        <w:t xml:space="preserve"> - </w:t>
      </w:r>
      <w:r w:rsidRPr="002C44BC">
        <w:rPr>
          <w:rFonts w:ascii="Arial" w:hAnsi="Arial" w:cs="Arial"/>
          <w:b/>
          <w:bCs/>
          <w:spacing w:val="20"/>
          <w:sz w:val="28"/>
          <w:szCs w:val="28"/>
          <w:u w:val="single"/>
        </w:rPr>
        <w:t>Personal Qualities</w:t>
      </w:r>
    </w:p>
    <w:p w14:paraId="7C644505" w14:textId="77777777" w:rsidR="002C44BC" w:rsidRPr="00716E7F" w:rsidRDefault="002C44BC" w:rsidP="00D06A2B">
      <w:pPr>
        <w:spacing w:line="360" w:lineRule="auto"/>
        <w:rPr>
          <w:rFonts w:ascii="Arial" w:hAnsi="Arial" w:cs="Arial"/>
          <w:b/>
          <w:bCs/>
          <w:spacing w:val="20"/>
          <w:sz w:val="28"/>
          <w:szCs w:val="28"/>
        </w:rPr>
      </w:pPr>
    </w:p>
    <w:p w14:paraId="53A01783" w14:textId="12195D3F" w:rsidR="002C44BC" w:rsidRPr="002C44BC" w:rsidRDefault="00CF03EF"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4 </w:t>
      </w:r>
      <w:r w:rsidR="002C44BC" w:rsidRPr="00716E7F">
        <w:rPr>
          <w:rFonts w:ascii="Arial" w:eastAsia="MS Minfalt" w:hAnsi="Arial" w:cs="Arial"/>
          <w:spacing w:val="20"/>
          <w:sz w:val="28"/>
          <w:szCs w:val="28"/>
        </w:rPr>
        <w:t>years’ experience</w:t>
      </w:r>
      <w:r w:rsidRPr="00716E7F">
        <w:rPr>
          <w:rFonts w:ascii="Arial" w:eastAsia="MS Minfalt" w:hAnsi="Arial" w:cs="Arial"/>
          <w:spacing w:val="20"/>
          <w:sz w:val="28"/>
          <w:szCs w:val="28"/>
        </w:rPr>
        <w:t xml:space="preserve"> as a trustee or in a senior leadership role</w:t>
      </w:r>
      <w:r w:rsidR="002C44BC">
        <w:rPr>
          <w:rFonts w:ascii="Arial" w:eastAsia="MS Minfalt" w:hAnsi="Arial" w:cs="Arial"/>
          <w:spacing w:val="20"/>
          <w:sz w:val="28"/>
          <w:szCs w:val="28"/>
        </w:rPr>
        <w:t>.</w:t>
      </w:r>
    </w:p>
    <w:p w14:paraId="398E0754"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61A8DB77" w14:textId="73E2F78E" w:rsidR="00CF03EF" w:rsidRDefault="00CF03EF"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in leading strategic change</w:t>
      </w:r>
      <w:r w:rsidR="002C44BC">
        <w:rPr>
          <w:rFonts w:ascii="Arial" w:eastAsia="MS Minfalt" w:hAnsi="Arial" w:cs="Arial"/>
          <w:spacing w:val="20"/>
          <w:sz w:val="28"/>
          <w:szCs w:val="28"/>
        </w:rPr>
        <w:t>.</w:t>
      </w:r>
    </w:p>
    <w:p w14:paraId="5D5CE6F1" w14:textId="1D2361F3" w:rsidR="002C44BC" w:rsidRDefault="002C44BC" w:rsidP="002C44BC">
      <w:pPr>
        <w:pStyle w:val="ListParagraph"/>
        <w:spacing w:line="360" w:lineRule="auto"/>
        <w:ind w:left="360"/>
        <w:rPr>
          <w:rFonts w:ascii="Arial" w:eastAsia="MS Minfalt" w:hAnsi="Arial" w:cs="Arial"/>
          <w:spacing w:val="20"/>
          <w:sz w:val="28"/>
          <w:szCs w:val="28"/>
        </w:rPr>
      </w:pPr>
    </w:p>
    <w:p w14:paraId="71716DB5"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755CAAA5" w14:textId="61F2374D"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lastRenderedPageBreak/>
        <w:t xml:space="preserve">An understanding of, and commitment to, </w:t>
      </w:r>
      <w:r w:rsidR="006A4DB4" w:rsidRPr="00716E7F">
        <w:rPr>
          <w:rFonts w:ascii="Arial" w:eastAsia="MS Minfalt" w:hAnsi="Arial" w:cs="Arial"/>
          <w:spacing w:val="20"/>
          <w:sz w:val="28"/>
          <w:szCs w:val="28"/>
        </w:rPr>
        <w:t>disabled-led theatre</w:t>
      </w:r>
      <w:r w:rsidRPr="00716E7F">
        <w:rPr>
          <w:rFonts w:ascii="Arial" w:eastAsia="MS Minfalt" w:hAnsi="Arial" w:cs="Arial"/>
          <w:spacing w:val="20"/>
          <w:sz w:val="28"/>
          <w:szCs w:val="28"/>
        </w:rPr>
        <w:t>.</w:t>
      </w:r>
    </w:p>
    <w:p w14:paraId="0AF0200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7421B135" w14:textId="3E86CAA4" w:rsid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 commitment to act solely in the best interests of Graeae.</w:t>
      </w:r>
    </w:p>
    <w:p w14:paraId="64B6D39C" w14:textId="77777777" w:rsidR="002C44BC" w:rsidRPr="002C44BC" w:rsidRDefault="002C44BC" w:rsidP="002C44BC">
      <w:pPr>
        <w:pStyle w:val="ListParagraph"/>
        <w:rPr>
          <w:rFonts w:ascii="Arial" w:eastAsia="MS Minfalt" w:hAnsi="Arial" w:cs="Arial"/>
          <w:spacing w:val="20"/>
          <w:sz w:val="28"/>
          <w:szCs w:val="28"/>
        </w:rPr>
      </w:pPr>
    </w:p>
    <w:p w14:paraId="5418C78C" w14:textId="77777777" w:rsidR="002C44BC" w:rsidRPr="002C44BC" w:rsidRDefault="002C44BC" w:rsidP="002C44BC">
      <w:pPr>
        <w:pStyle w:val="ListParagraph"/>
        <w:spacing w:line="360" w:lineRule="auto"/>
        <w:ind w:left="360"/>
        <w:rPr>
          <w:rFonts w:ascii="Arial" w:eastAsia="MS Minfalt" w:hAnsi="Arial" w:cs="Arial"/>
          <w:spacing w:val="20"/>
          <w:sz w:val="28"/>
          <w:szCs w:val="28"/>
        </w:rPr>
      </w:pPr>
    </w:p>
    <w:p w14:paraId="2D81982F" w14:textId="12DAC090"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Fairness, independence of mind, integrity, wisdom and good judgment.</w:t>
      </w:r>
    </w:p>
    <w:p w14:paraId="1C7F16B8"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5368B503" w14:textId="17D04150"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Readiness to take, and be accountable for, decisions.</w:t>
      </w:r>
    </w:p>
    <w:p w14:paraId="023FD1AF" w14:textId="3084A303" w:rsidR="002C44BC" w:rsidRPr="00716E7F" w:rsidRDefault="002C44BC" w:rsidP="002C44BC">
      <w:pPr>
        <w:pStyle w:val="ListParagraph"/>
        <w:spacing w:line="360" w:lineRule="auto"/>
        <w:ind w:left="360"/>
        <w:rPr>
          <w:rFonts w:ascii="Arial" w:eastAsia="MS Minfalt" w:hAnsi="Arial" w:cs="Arial"/>
          <w:spacing w:val="20"/>
          <w:sz w:val="28"/>
          <w:szCs w:val="28"/>
        </w:rPr>
      </w:pPr>
    </w:p>
    <w:p w14:paraId="72F51CB0" w14:textId="10E797FA"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An effective team member.</w:t>
      </w:r>
    </w:p>
    <w:p w14:paraId="0D8A5CFD" w14:textId="4AAADA6A" w:rsidR="002C44BC" w:rsidRPr="00716E7F" w:rsidRDefault="002C44BC" w:rsidP="002C44BC">
      <w:pPr>
        <w:pStyle w:val="ListParagraph"/>
        <w:spacing w:line="360" w:lineRule="auto"/>
        <w:ind w:left="360"/>
        <w:rPr>
          <w:rFonts w:ascii="Arial" w:eastAsia="MS Minfalt" w:hAnsi="Arial" w:cs="Arial"/>
          <w:spacing w:val="20"/>
          <w:sz w:val="28"/>
          <w:szCs w:val="28"/>
        </w:rPr>
      </w:pPr>
    </w:p>
    <w:p w14:paraId="405A7BA8" w14:textId="020617D1" w:rsidR="0077296C" w:rsidRDefault="00AF1016"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No significant conflicts of interest.</w:t>
      </w:r>
    </w:p>
    <w:p w14:paraId="5626EDDB" w14:textId="1D0E5BFB" w:rsidR="002C44BC" w:rsidRPr="00716E7F" w:rsidRDefault="002C44BC" w:rsidP="002C44BC">
      <w:pPr>
        <w:pStyle w:val="ListParagraph"/>
        <w:spacing w:line="360" w:lineRule="auto"/>
        <w:ind w:left="360"/>
        <w:rPr>
          <w:rFonts w:ascii="Arial" w:eastAsia="MS Minfalt" w:hAnsi="Arial" w:cs="Arial"/>
          <w:spacing w:val="20"/>
          <w:sz w:val="28"/>
          <w:szCs w:val="28"/>
        </w:rPr>
      </w:pPr>
    </w:p>
    <w:p w14:paraId="13FB447E" w14:textId="28F5B9B5" w:rsidR="002C44BC" w:rsidRPr="002C44BC" w:rsidRDefault="00AF1016" w:rsidP="002C44BC">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The necessary time available </w:t>
      </w:r>
      <w:r w:rsidR="00CF03EF" w:rsidRPr="00716E7F">
        <w:rPr>
          <w:rFonts w:ascii="Arial" w:eastAsia="MS Minfalt" w:hAnsi="Arial" w:cs="Arial"/>
          <w:spacing w:val="20"/>
          <w:sz w:val="28"/>
          <w:szCs w:val="28"/>
        </w:rPr>
        <w:t>to be an effective Board member</w:t>
      </w:r>
      <w:r w:rsidR="002C44BC">
        <w:rPr>
          <w:rFonts w:ascii="Arial" w:eastAsia="MS Minfalt" w:hAnsi="Arial" w:cs="Arial"/>
          <w:spacing w:val="20"/>
          <w:sz w:val="28"/>
          <w:szCs w:val="28"/>
        </w:rPr>
        <w:t>.</w:t>
      </w:r>
    </w:p>
    <w:p w14:paraId="731FE46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34BF0911" w14:textId="23E77472" w:rsidR="00CF03EF" w:rsidRPr="00716E7F" w:rsidRDefault="00CF03EF" w:rsidP="00D06A2B">
      <w:pPr>
        <w:pStyle w:val="ListParagraph"/>
        <w:numPr>
          <w:ilvl w:val="0"/>
          <w:numId w:val="7"/>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Identify as Deaf or disabled</w:t>
      </w:r>
      <w:r w:rsidR="002C44BC">
        <w:rPr>
          <w:rFonts w:ascii="Arial" w:eastAsia="MS Minfalt" w:hAnsi="Arial" w:cs="Arial"/>
          <w:spacing w:val="20"/>
          <w:sz w:val="28"/>
          <w:szCs w:val="28"/>
        </w:rPr>
        <w:t>.</w:t>
      </w:r>
    </w:p>
    <w:p w14:paraId="1FCB9596" w14:textId="77777777" w:rsidR="0077296C" w:rsidRPr="00716E7F" w:rsidRDefault="0077296C" w:rsidP="00D06A2B">
      <w:pPr>
        <w:spacing w:line="360" w:lineRule="auto"/>
        <w:rPr>
          <w:rFonts w:ascii="Arial" w:eastAsia="MS Minfalt" w:hAnsi="Arial" w:cs="Arial"/>
          <w:spacing w:val="20"/>
          <w:sz w:val="28"/>
          <w:szCs w:val="28"/>
        </w:rPr>
      </w:pPr>
    </w:p>
    <w:p w14:paraId="7DAF4264" w14:textId="77777777" w:rsidR="002C44BC" w:rsidRDefault="002C44BC" w:rsidP="00D06A2B">
      <w:pPr>
        <w:spacing w:line="360" w:lineRule="auto"/>
        <w:rPr>
          <w:rFonts w:ascii="Arial" w:eastAsia="MS Minfalt" w:hAnsi="Arial" w:cs="Arial"/>
          <w:b/>
          <w:bCs/>
          <w:spacing w:val="20"/>
          <w:sz w:val="28"/>
          <w:szCs w:val="28"/>
          <w:u w:val="single"/>
        </w:rPr>
      </w:pPr>
    </w:p>
    <w:p w14:paraId="7ADE06BE" w14:textId="77777777" w:rsidR="002C44BC" w:rsidRDefault="002C44BC" w:rsidP="00D06A2B">
      <w:pPr>
        <w:spacing w:line="360" w:lineRule="auto"/>
        <w:rPr>
          <w:rFonts w:ascii="Arial" w:eastAsia="MS Minfalt" w:hAnsi="Arial" w:cs="Arial"/>
          <w:b/>
          <w:bCs/>
          <w:spacing w:val="20"/>
          <w:sz w:val="28"/>
          <w:szCs w:val="28"/>
          <w:u w:val="single"/>
        </w:rPr>
      </w:pPr>
    </w:p>
    <w:p w14:paraId="52EFA98C" w14:textId="77777777" w:rsidR="002C44BC" w:rsidRDefault="002C44BC" w:rsidP="00D06A2B">
      <w:pPr>
        <w:spacing w:line="360" w:lineRule="auto"/>
        <w:rPr>
          <w:rFonts w:ascii="Arial" w:eastAsia="MS Minfalt" w:hAnsi="Arial" w:cs="Arial"/>
          <w:b/>
          <w:bCs/>
          <w:spacing w:val="20"/>
          <w:sz w:val="28"/>
          <w:szCs w:val="28"/>
          <w:u w:val="single"/>
        </w:rPr>
      </w:pPr>
    </w:p>
    <w:p w14:paraId="7EB08B81" w14:textId="77777777" w:rsidR="002C44BC" w:rsidRDefault="002C44BC" w:rsidP="00D06A2B">
      <w:pPr>
        <w:spacing w:line="360" w:lineRule="auto"/>
        <w:rPr>
          <w:rFonts w:ascii="Arial" w:eastAsia="MS Minfalt" w:hAnsi="Arial" w:cs="Arial"/>
          <w:b/>
          <w:bCs/>
          <w:spacing w:val="20"/>
          <w:sz w:val="28"/>
          <w:szCs w:val="28"/>
          <w:u w:val="single"/>
        </w:rPr>
      </w:pPr>
    </w:p>
    <w:p w14:paraId="43E6B6A4" w14:textId="77777777" w:rsidR="002C44BC" w:rsidRDefault="002C44BC" w:rsidP="00D06A2B">
      <w:pPr>
        <w:spacing w:line="360" w:lineRule="auto"/>
        <w:rPr>
          <w:rFonts w:ascii="Arial" w:eastAsia="MS Minfalt" w:hAnsi="Arial" w:cs="Arial"/>
          <w:b/>
          <w:bCs/>
          <w:spacing w:val="20"/>
          <w:sz w:val="28"/>
          <w:szCs w:val="28"/>
          <w:u w:val="single"/>
        </w:rPr>
      </w:pPr>
    </w:p>
    <w:p w14:paraId="32B737B1" w14:textId="77777777" w:rsidR="002C44BC" w:rsidRDefault="002C44BC" w:rsidP="00D06A2B">
      <w:pPr>
        <w:spacing w:line="360" w:lineRule="auto"/>
        <w:rPr>
          <w:rFonts w:ascii="Arial" w:eastAsia="MS Minfalt" w:hAnsi="Arial" w:cs="Arial"/>
          <w:b/>
          <w:bCs/>
          <w:spacing w:val="20"/>
          <w:sz w:val="28"/>
          <w:szCs w:val="28"/>
          <w:u w:val="single"/>
        </w:rPr>
      </w:pPr>
    </w:p>
    <w:p w14:paraId="25288C20" w14:textId="77777777" w:rsidR="002C44BC" w:rsidRDefault="002C44BC" w:rsidP="00D06A2B">
      <w:pPr>
        <w:spacing w:line="360" w:lineRule="auto"/>
        <w:rPr>
          <w:rFonts w:ascii="Arial" w:eastAsia="MS Minfalt" w:hAnsi="Arial" w:cs="Arial"/>
          <w:b/>
          <w:bCs/>
          <w:spacing w:val="20"/>
          <w:sz w:val="28"/>
          <w:szCs w:val="28"/>
          <w:u w:val="single"/>
        </w:rPr>
      </w:pPr>
    </w:p>
    <w:p w14:paraId="02ABC2D4" w14:textId="77777777" w:rsidR="002C44BC" w:rsidRDefault="002C44BC" w:rsidP="00D06A2B">
      <w:pPr>
        <w:spacing w:line="360" w:lineRule="auto"/>
        <w:rPr>
          <w:rFonts w:ascii="Arial" w:eastAsia="MS Minfalt" w:hAnsi="Arial" w:cs="Arial"/>
          <w:b/>
          <w:bCs/>
          <w:spacing w:val="20"/>
          <w:sz w:val="28"/>
          <w:szCs w:val="28"/>
          <w:u w:val="single"/>
        </w:rPr>
      </w:pPr>
    </w:p>
    <w:p w14:paraId="27F8930A" w14:textId="77777777" w:rsidR="002C44BC" w:rsidRDefault="002C44BC" w:rsidP="00D06A2B">
      <w:pPr>
        <w:spacing w:line="360" w:lineRule="auto"/>
        <w:rPr>
          <w:rFonts w:ascii="Arial" w:eastAsia="MS Minfalt" w:hAnsi="Arial" w:cs="Arial"/>
          <w:b/>
          <w:bCs/>
          <w:spacing w:val="20"/>
          <w:sz w:val="28"/>
          <w:szCs w:val="28"/>
          <w:u w:val="single"/>
        </w:rPr>
      </w:pPr>
    </w:p>
    <w:p w14:paraId="7D5B6FDA" w14:textId="4E5EDAB1" w:rsidR="002C44BC" w:rsidRDefault="00AF1016"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lastRenderedPageBreak/>
        <w:t>Core competencies</w:t>
      </w:r>
    </w:p>
    <w:p w14:paraId="361D8983" w14:textId="7D0382D6" w:rsidR="002C44BC" w:rsidRPr="002C44BC" w:rsidRDefault="002C44BC" w:rsidP="00D06A2B">
      <w:pPr>
        <w:spacing w:line="360" w:lineRule="auto"/>
        <w:rPr>
          <w:rFonts w:ascii="Arial" w:eastAsia="MS Minfalt" w:hAnsi="Arial" w:cs="Arial"/>
          <w:b/>
          <w:bCs/>
          <w:spacing w:val="20"/>
          <w:sz w:val="28"/>
          <w:szCs w:val="28"/>
          <w:u w:val="single"/>
        </w:rPr>
      </w:pPr>
    </w:p>
    <w:p w14:paraId="23517A49" w14:textId="50BFB727"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Analytical skills.</w:t>
      </w:r>
    </w:p>
    <w:p w14:paraId="65E243C8"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07CD18B1" w14:textId="62797F99"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work collaboratively.</w:t>
      </w:r>
    </w:p>
    <w:p w14:paraId="6A2100AD" w14:textId="14C8CA1F" w:rsidR="002C44BC" w:rsidRPr="00716E7F" w:rsidRDefault="002C44BC" w:rsidP="002C44BC">
      <w:pPr>
        <w:pStyle w:val="ListParagraph"/>
        <w:spacing w:line="360" w:lineRule="auto"/>
        <w:ind w:left="360"/>
        <w:rPr>
          <w:rFonts w:ascii="Arial" w:eastAsia="MS Minfalt" w:hAnsi="Arial" w:cs="Arial"/>
          <w:spacing w:val="20"/>
          <w:sz w:val="28"/>
          <w:szCs w:val="28"/>
        </w:rPr>
      </w:pPr>
    </w:p>
    <w:p w14:paraId="6238ED6E" w14:textId="52BC989A"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Communication skills.</w:t>
      </w:r>
    </w:p>
    <w:p w14:paraId="28371ED1" w14:textId="365E529A" w:rsidR="002C44BC" w:rsidRPr="00716E7F" w:rsidRDefault="002C44BC" w:rsidP="002C44BC">
      <w:pPr>
        <w:pStyle w:val="ListParagraph"/>
        <w:spacing w:line="360" w:lineRule="auto"/>
        <w:ind w:left="360"/>
        <w:rPr>
          <w:rFonts w:ascii="Arial" w:eastAsia="MS Minfalt" w:hAnsi="Arial" w:cs="Arial"/>
          <w:spacing w:val="20"/>
          <w:sz w:val="28"/>
          <w:szCs w:val="28"/>
        </w:rPr>
      </w:pPr>
    </w:p>
    <w:p w14:paraId="3CF97877" w14:textId="37F483AE"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challenge positively.</w:t>
      </w:r>
    </w:p>
    <w:p w14:paraId="3A6C737E" w14:textId="089016F9" w:rsidR="002C44BC" w:rsidRPr="00716E7F" w:rsidRDefault="002C44BC" w:rsidP="002C44BC">
      <w:pPr>
        <w:pStyle w:val="ListParagraph"/>
        <w:spacing w:line="360" w:lineRule="auto"/>
        <w:ind w:left="360"/>
        <w:rPr>
          <w:rFonts w:ascii="Arial" w:eastAsia="MS Minfalt" w:hAnsi="Arial" w:cs="Arial"/>
          <w:spacing w:val="20"/>
          <w:sz w:val="28"/>
          <w:szCs w:val="28"/>
        </w:rPr>
      </w:pPr>
    </w:p>
    <w:p w14:paraId="498F4F76" w14:textId="4B69784A"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be creative and logical.</w:t>
      </w:r>
    </w:p>
    <w:p w14:paraId="28387E9C" w14:textId="3C972AF4"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E840BB" w14:textId="297A0A69" w:rsidR="0077296C"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interpret diverse information.</w:t>
      </w:r>
    </w:p>
    <w:p w14:paraId="49EE2387" w14:textId="6E7BD5EA" w:rsidR="002C44BC" w:rsidRPr="00716E7F" w:rsidRDefault="002C44BC" w:rsidP="002C44BC">
      <w:pPr>
        <w:pStyle w:val="ListParagraph"/>
        <w:spacing w:line="360" w:lineRule="auto"/>
        <w:ind w:left="360"/>
        <w:rPr>
          <w:rFonts w:ascii="Arial" w:eastAsia="MS Minfalt" w:hAnsi="Arial" w:cs="Arial"/>
          <w:spacing w:val="20"/>
          <w:sz w:val="28"/>
          <w:szCs w:val="28"/>
        </w:rPr>
      </w:pPr>
    </w:p>
    <w:p w14:paraId="7E07F7C2" w14:textId="77777777" w:rsidR="0077296C" w:rsidRPr="00716E7F" w:rsidRDefault="00AF1016" w:rsidP="00D06A2B">
      <w:pPr>
        <w:pStyle w:val="ListParagraph"/>
        <w:numPr>
          <w:ilvl w:val="0"/>
          <w:numId w:val="9"/>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Ability to act as an ambassador for Graeae.</w:t>
      </w:r>
    </w:p>
    <w:p w14:paraId="12B8C5AA" w14:textId="77777777" w:rsidR="00CB6AD2" w:rsidRPr="00716E7F" w:rsidRDefault="00CB6AD2" w:rsidP="00D06A2B">
      <w:pPr>
        <w:spacing w:line="360" w:lineRule="auto"/>
        <w:rPr>
          <w:rFonts w:ascii="Arial" w:eastAsia="MS Minfalt" w:hAnsi="Arial" w:cs="Arial"/>
          <w:spacing w:val="20"/>
          <w:sz w:val="28"/>
          <w:szCs w:val="28"/>
          <w:u w:val="single"/>
        </w:rPr>
      </w:pPr>
    </w:p>
    <w:p w14:paraId="5898980F" w14:textId="77777777" w:rsidR="002C44BC" w:rsidRDefault="002C44BC" w:rsidP="00D06A2B">
      <w:pPr>
        <w:spacing w:line="360" w:lineRule="auto"/>
        <w:rPr>
          <w:rFonts w:ascii="Arial" w:eastAsia="MS Minfalt" w:hAnsi="Arial" w:cs="Arial"/>
          <w:b/>
          <w:bCs/>
          <w:spacing w:val="20"/>
          <w:sz w:val="28"/>
          <w:szCs w:val="28"/>
          <w:u w:val="single"/>
        </w:rPr>
      </w:pPr>
    </w:p>
    <w:p w14:paraId="5583CBB8" w14:textId="6AA860DB" w:rsidR="00CB6AD2" w:rsidRDefault="00CB6AD2"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t>Experience</w:t>
      </w:r>
      <w:r w:rsidR="00081EFF" w:rsidRPr="002C44BC">
        <w:rPr>
          <w:rFonts w:ascii="Arial" w:eastAsia="MS Minfalt" w:hAnsi="Arial" w:cs="Arial"/>
          <w:b/>
          <w:bCs/>
          <w:spacing w:val="20"/>
          <w:sz w:val="28"/>
          <w:szCs w:val="28"/>
          <w:u w:val="single"/>
        </w:rPr>
        <w:t xml:space="preserve"> Required in at least one of these areas</w:t>
      </w:r>
    </w:p>
    <w:p w14:paraId="6E9F4345" w14:textId="77777777" w:rsidR="002C44BC" w:rsidRPr="002C44BC" w:rsidRDefault="002C44BC" w:rsidP="00D06A2B">
      <w:pPr>
        <w:spacing w:line="360" w:lineRule="auto"/>
        <w:rPr>
          <w:rFonts w:ascii="Arial" w:eastAsia="MS Minfalt" w:hAnsi="Arial" w:cs="Arial"/>
          <w:b/>
          <w:bCs/>
          <w:spacing w:val="20"/>
          <w:sz w:val="28"/>
          <w:szCs w:val="28"/>
          <w:u w:val="single"/>
        </w:rPr>
      </w:pPr>
    </w:p>
    <w:p w14:paraId="3C2B3E31" w14:textId="16EC52F9" w:rsidR="00081EFF" w:rsidRDefault="00081EFF"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financial and risk management.</w:t>
      </w:r>
    </w:p>
    <w:p w14:paraId="0337D774"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61FDAA4D" w14:textId="4CF440DD" w:rsidR="00CB6AD2"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the disability arts or wider disability sector.</w:t>
      </w:r>
    </w:p>
    <w:p w14:paraId="51693953" w14:textId="69BD0A83" w:rsidR="002C44BC" w:rsidRPr="00716E7F" w:rsidRDefault="002C44BC" w:rsidP="002C44BC">
      <w:pPr>
        <w:pStyle w:val="ListParagraph"/>
        <w:spacing w:line="360" w:lineRule="auto"/>
        <w:ind w:left="360"/>
        <w:rPr>
          <w:rFonts w:ascii="Arial" w:eastAsia="MS Minfalt" w:hAnsi="Arial" w:cs="Arial"/>
          <w:spacing w:val="20"/>
          <w:sz w:val="28"/>
          <w:szCs w:val="28"/>
        </w:rPr>
      </w:pPr>
    </w:p>
    <w:p w14:paraId="5B7B3745" w14:textId="057B8434" w:rsidR="00CB6AD2"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Direct personal experience of disability, diversity or equality issues.</w:t>
      </w:r>
    </w:p>
    <w:p w14:paraId="6E8B7570" w14:textId="0F55EA1F" w:rsidR="002C44BC" w:rsidRPr="00716E7F" w:rsidRDefault="002C44BC" w:rsidP="002C44BC">
      <w:pPr>
        <w:pStyle w:val="ListParagraph"/>
        <w:spacing w:line="360" w:lineRule="auto"/>
        <w:ind w:left="360"/>
        <w:rPr>
          <w:rFonts w:ascii="Arial" w:eastAsia="MS Minfalt" w:hAnsi="Arial" w:cs="Arial"/>
          <w:spacing w:val="20"/>
          <w:sz w:val="28"/>
          <w:szCs w:val="28"/>
        </w:rPr>
      </w:pPr>
    </w:p>
    <w:p w14:paraId="2104301B" w14:textId="035D94E8" w:rsidR="006A4DB4"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Knowledge of charity or employment legislation</w:t>
      </w:r>
      <w:r w:rsidR="002C44BC">
        <w:rPr>
          <w:rFonts w:ascii="Arial" w:eastAsia="MS Minfalt" w:hAnsi="Arial" w:cs="Arial"/>
          <w:spacing w:val="20"/>
          <w:sz w:val="28"/>
          <w:szCs w:val="28"/>
        </w:rPr>
        <w:t>.</w:t>
      </w:r>
    </w:p>
    <w:p w14:paraId="6FE22EF0" w14:textId="77777777" w:rsidR="002C44BC" w:rsidRPr="002C44BC" w:rsidRDefault="002C44BC" w:rsidP="002C44BC">
      <w:pPr>
        <w:pStyle w:val="ListParagraph"/>
        <w:rPr>
          <w:rFonts w:ascii="Arial" w:eastAsia="MS Minfalt" w:hAnsi="Arial" w:cs="Arial"/>
          <w:spacing w:val="20"/>
          <w:sz w:val="28"/>
          <w:szCs w:val="28"/>
        </w:rPr>
      </w:pPr>
    </w:p>
    <w:p w14:paraId="38262C53"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38B62DB6" w14:textId="62D17617" w:rsidR="006A4DB4"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lastRenderedPageBreak/>
        <w:t>Knowledge and experience of formal or informal education settings</w:t>
      </w:r>
      <w:r w:rsidR="002C44BC">
        <w:rPr>
          <w:rFonts w:ascii="Arial" w:eastAsia="MS Minfalt" w:hAnsi="Arial" w:cs="Arial"/>
          <w:spacing w:val="20"/>
          <w:sz w:val="28"/>
          <w:szCs w:val="28"/>
        </w:rPr>
        <w:t>.</w:t>
      </w:r>
    </w:p>
    <w:p w14:paraId="18AC4DDD"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400477E8" w14:textId="055C9850" w:rsidR="00CF03EF" w:rsidRDefault="00CF03EF"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HR and people management</w:t>
      </w:r>
      <w:r w:rsidR="002C44BC">
        <w:rPr>
          <w:rFonts w:ascii="Arial" w:eastAsia="MS Minfalt" w:hAnsi="Arial" w:cs="Arial"/>
          <w:spacing w:val="20"/>
          <w:sz w:val="28"/>
          <w:szCs w:val="28"/>
        </w:rPr>
        <w:t>.</w:t>
      </w:r>
    </w:p>
    <w:p w14:paraId="4C4BE3D1" w14:textId="193C8254" w:rsidR="002C44BC" w:rsidRPr="00716E7F" w:rsidRDefault="002C44BC" w:rsidP="002C44BC">
      <w:pPr>
        <w:pStyle w:val="ListParagraph"/>
        <w:spacing w:line="360" w:lineRule="auto"/>
        <w:ind w:left="360"/>
        <w:rPr>
          <w:rFonts w:ascii="Arial" w:eastAsia="MS Minfalt" w:hAnsi="Arial" w:cs="Arial"/>
          <w:spacing w:val="20"/>
          <w:sz w:val="28"/>
          <w:szCs w:val="28"/>
        </w:rPr>
      </w:pPr>
    </w:p>
    <w:p w14:paraId="0678E27D" w14:textId="4A643707" w:rsidR="00CB6AD2" w:rsidRDefault="006A4DB4"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Experience of </w:t>
      </w:r>
      <w:r w:rsidR="00CB6AD2" w:rsidRPr="00716E7F">
        <w:rPr>
          <w:rFonts w:ascii="Arial" w:eastAsia="MS Minfalt" w:hAnsi="Arial" w:cs="Arial"/>
          <w:spacing w:val="20"/>
          <w:sz w:val="28"/>
          <w:szCs w:val="28"/>
        </w:rPr>
        <w:t>Board, committee or senior team level decision making.</w:t>
      </w:r>
    </w:p>
    <w:p w14:paraId="019FD1A7" w14:textId="001DCF96" w:rsidR="002C44BC" w:rsidRPr="00716E7F" w:rsidRDefault="002C44BC" w:rsidP="002C44BC">
      <w:pPr>
        <w:pStyle w:val="ListParagraph"/>
        <w:spacing w:line="360" w:lineRule="auto"/>
        <w:ind w:left="360"/>
        <w:rPr>
          <w:rFonts w:ascii="Arial" w:eastAsia="MS Minfalt" w:hAnsi="Arial" w:cs="Arial"/>
          <w:spacing w:val="20"/>
          <w:sz w:val="28"/>
          <w:szCs w:val="28"/>
        </w:rPr>
      </w:pPr>
    </w:p>
    <w:p w14:paraId="66959BC4" w14:textId="77777777" w:rsidR="00CB6AD2" w:rsidRPr="00716E7F" w:rsidRDefault="00CB6AD2" w:rsidP="00D06A2B">
      <w:pPr>
        <w:pStyle w:val="ListParagraph"/>
        <w:numPr>
          <w:ilvl w:val="0"/>
          <w:numId w:val="8"/>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Experience of governance in either the private, public or non-profit sectors.</w:t>
      </w:r>
    </w:p>
    <w:p w14:paraId="14859D8D" w14:textId="77777777" w:rsidR="0077296C" w:rsidRPr="00716E7F" w:rsidRDefault="0077296C" w:rsidP="00D06A2B">
      <w:pPr>
        <w:spacing w:line="360" w:lineRule="auto"/>
        <w:rPr>
          <w:rFonts w:ascii="Arial" w:eastAsia="MS Minfalt" w:hAnsi="Arial" w:cs="Arial"/>
          <w:spacing w:val="20"/>
          <w:sz w:val="28"/>
          <w:szCs w:val="28"/>
        </w:rPr>
      </w:pPr>
    </w:p>
    <w:p w14:paraId="0A76A8C9" w14:textId="154E1269" w:rsidR="002C44BC" w:rsidRDefault="002C44BC" w:rsidP="00D06A2B">
      <w:pPr>
        <w:spacing w:line="360" w:lineRule="auto"/>
        <w:rPr>
          <w:rFonts w:ascii="Arial" w:eastAsia="MS Minfalt" w:hAnsi="Arial" w:cs="Arial"/>
          <w:b/>
          <w:bCs/>
          <w:spacing w:val="20"/>
          <w:sz w:val="28"/>
          <w:szCs w:val="28"/>
          <w:u w:val="single"/>
        </w:rPr>
      </w:pPr>
    </w:p>
    <w:p w14:paraId="64F9DA8D" w14:textId="3ECE4695" w:rsidR="0077296C" w:rsidRPr="002C44BC" w:rsidRDefault="00AF1016" w:rsidP="00D06A2B">
      <w:pPr>
        <w:spacing w:line="360" w:lineRule="auto"/>
        <w:rPr>
          <w:rFonts w:ascii="Arial" w:eastAsia="MS Minfalt" w:hAnsi="Arial" w:cs="Arial"/>
          <w:b/>
          <w:bCs/>
          <w:spacing w:val="20"/>
          <w:sz w:val="28"/>
          <w:szCs w:val="28"/>
          <w:u w:val="single"/>
        </w:rPr>
      </w:pPr>
      <w:r w:rsidRPr="002C44BC">
        <w:rPr>
          <w:rFonts w:ascii="Arial" w:eastAsia="MS Minfalt" w:hAnsi="Arial" w:cs="Arial"/>
          <w:b/>
          <w:bCs/>
          <w:spacing w:val="20"/>
          <w:sz w:val="28"/>
          <w:szCs w:val="28"/>
          <w:u w:val="single"/>
        </w:rPr>
        <w:t>Desirable criteria</w:t>
      </w:r>
      <w:r w:rsidR="0006010E" w:rsidRPr="002C44BC">
        <w:rPr>
          <w:rFonts w:ascii="Arial" w:eastAsia="MS Minfalt" w:hAnsi="Arial" w:cs="Arial"/>
          <w:b/>
          <w:bCs/>
          <w:spacing w:val="20"/>
          <w:sz w:val="28"/>
          <w:szCs w:val="28"/>
          <w:u w:val="single"/>
        </w:rPr>
        <w:t xml:space="preserve"> (one or more of the below)</w:t>
      </w:r>
    </w:p>
    <w:p w14:paraId="60423321" w14:textId="14D28391" w:rsidR="0077296C" w:rsidRDefault="00081EFF" w:rsidP="00D06A2B">
      <w:pPr>
        <w:spacing w:line="360" w:lineRule="auto"/>
        <w:rPr>
          <w:rFonts w:ascii="Arial" w:eastAsia="MS Minfalt" w:hAnsi="Arial" w:cs="Arial"/>
          <w:b/>
          <w:bCs/>
          <w:spacing w:val="20"/>
          <w:sz w:val="28"/>
          <w:szCs w:val="28"/>
        </w:rPr>
      </w:pPr>
      <w:r w:rsidRPr="00716E7F">
        <w:rPr>
          <w:rFonts w:ascii="Arial" w:eastAsia="MS Minfalt" w:hAnsi="Arial" w:cs="Arial"/>
          <w:b/>
          <w:bCs/>
          <w:spacing w:val="20"/>
          <w:sz w:val="28"/>
          <w:szCs w:val="28"/>
        </w:rPr>
        <w:t>Knowledge and skills of:</w:t>
      </w:r>
    </w:p>
    <w:p w14:paraId="6B0E1F73" w14:textId="77777777" w:rsidR="002C44BC" w:rsidRPr="00716E7F" w:rsidRDefault="002C44BC" w:rsidP="00D06A2B">
      <w:pPr>
        <w:spacing w:line="360" w:lineRule="auto"/>
        <w:rPr>
          <w:rFonts w:ascii="Arial" w:eastAsia="MS Minfalt" w:hAnsi="Arial" w:cs="Arial"/>
          <w:b/>
          <w:bCs/>
          <w:spacing w:val="20"/>
          <w:sz w:val="28"/>
          <w:szCs w:val="28"/>
        </w:rPr>
      </w:pPr>
    </w:p>
    <w:p w14:paraId="66B06602" w14:textId="31F9C527" w:rsidR="0006010E" w:rsidRDefault="0006010E"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Financial management</w:t>
      </w:r>
      <w:r w:rsidR="002C44BC">
        <w:rPr>
          <w:rFonts w:ascii="Arial" w:eastAsia="MS Minfalt" w:hAnsi="Arial" w:cs="Arial"/>
          <w:spacing w:val="20"/>
          <w:sz w:val="28"/>
          <w:szCs w:val="28"/>
        </w:rPr>
        <w:t>.</w:t>
      </w:r>
    </w:p>
    <w:p w14:paraId="560D3046"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18463F95" w14:textId="28F26552" w:rsidR="0006010E" w:rsidRDefault="0006010E"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Governance and Board experience</w:t>
      </w:r>
      <w:r w:rsidR="002C44BC">
        <w:rPr>
          <w:rFonts w:ascii="Arial" w:eastAsia="MS Minfalt" w:hAnsi="Arial" w:cs="Arial"/>
          <w:spacing w:val="20"/>
          <w:sz w:val="28"/>
          <w:szCs w:val="28"/>
        </w:rPr>
        <w:t>.</w:t>
      </w:r>
    </w:p>
    <w:p w14:paraId="7625C3D7" w14:textId="00A3B7FF" w:rsidR="002C44BC" w:rsidRPr="00716E7F" w:rsidRDefault="002C44BC" w:rsidP="002C44BC">
      <w:pPr>
        <w:pStyle w:val="ListParagraph"/>
        <w:spacing w:line="360" w:lineRule="auto"/>
        <w:ind w:left="360"/>
        <w:rPr>
          <w:rFonts w:ascii="Arial" w:eastAsia="MS Minfalt" w:hAnsi="Arial" w:cs="Arial"/>
          <w:spacing w:val="20"/>
          <w:sz w:val="28"/>
          <w:szCs w:val="28"/>
        </w:rPr>
      </w:pPr>
    </w:p>
    <w:p w14:paraId="5A01FD56" w14:textId="729A2DE9" w:rsidR="0077296C"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Disability, diversity or equality issues.</w:t>
      </w:r>
    </w:p>
    <w:p w14:paraId="1FE03503" w14:textId="421462B3"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60ADA7" w14:textId="1F5CF5FB" w:rsidR="0077296C"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Arts practice.</w:t>
      </w:r>
    </w:p>
    <w:p w14:paraId="4C555794" w14:textId="067BD06D" w:rsidR="002C44BC" w:rsidRPr="00716E7F" w:rsidRDefault="002C44BC" w:rsidP="002C44BC">
      <w:pPr>
        <w:pStyle w:val="ListParagraph"/>
        <w:spacing w:line="360" w:lineRule="auto"/>
        <w:ind w:left="360"/>
        <w:rPr>
          <w:rFonts w:ascii="Arial" w:eastAsia="MS Minfalt" w:hAnsi="Arial" w:cs="Arial"/>
          <w:spacing w:val="20"/>
          <w:sz w:val="28"/>
          <w:szCs w:val="28"/>
        </w:rPr>
      </w:pPr>
    </w:p>
    <w:p w14:paraId="2CF2983E" w14:textId="4810D101" w:rsidR="0077296C" w:rsidRDefault="006A4DB4"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PR and marketing</w:t>
      </w:r>
      <w:r w:rsidR="002C44BC">
        <w:rPr>
          <w:rFonts w:ascii="Arial" w:eastAsia="MS Minfalt" w:hAnsi="Arial" w:cs="Arial"/>
          <w:spacing w:val="20"/>
          <w:sz w:val="28"/>
          <w:szCs w:val="28"/>
        </w:rPr>
        <w:t>.</w:t>
      </w:r>
    </w:p>
    <w:p w14:paraId="482EE0C4" w14:textId="28C6C1DB" w:rsidR="002C44BC" w:rsidRPr="00716E7F" w:rsidRDefault="002C44BC" w:rsidP="002C44BC">
      <w:pPr>
        <w:pStyle w:val="ListParagraph"/>
        <w:spacing w:line="360" w:lineRule="auto"/>
        <w:ind w:left="360"/>
        <w:rPr>
          <w:rFonts w:ascii="Arial" w:eastAsia="MS Minfalt" w:hAnsi="Arial" w:cs="Arial"/>
          <w:spacing w:val="20"/>
          <w:sz w:val="28"/>
          <w:szCs w:val="28"/>
        </w:rPr>
      </w:pPr>
    </w:p>
    <w:p w14:paraId="71C73B51" w14:textId="1105DC72" w:rsidR="0077296C" w:rsidRDefault="006A4DB4"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Employment law or Charity Legislation</w:t>
      </w:r>
      <w:r w:rsidR="00AF1016" w:rsidRPr="00716E7F">
        <w:rPr>
          <w:rFonts w:ascii="Arial" w:eastAsia="MS Minfalt" w:hAnsi="Arial" w:cs="Arial"/>
          <w:spacing w:val="20"/>
          <w:sz w:val="28"/>
          <w:szCs w:val="28"/>
        </w:rPr>
        <w:t>.</w:t>
      </w:r>
    </w:p>
    <w:p w14:paraId="59087201" w14:textId="79F5C5DA" w:rsidR="002C44BC" w:rsidRPr="00716E7F" w:rsidRDefault="002C44BC" w:rsidP="002C44BC">
      <w:pPr>
        <w:pStyle w:val="ListParagraph"/>
        <w:spacing w:line="360" w:lineRule="auto"/>
        <w:ind w:left="360"/>
        <w:rPr>
          <w:rFonts w:ascii="Arial" w:eastAsia="MS Minfalt" w:hAnsi="Arial" w:cs="Arial"/>
          <w:spacing w:val="20"/>
          <w:sz w:val="28"/>
          <w:szCs w:val="28"/>
        </w:rPr>
      </w:pPr>
    </w:p>
    <w:p w14:paraId="033B867E" w14:textId="77777777" w:rsidR="0077296C" w:rsidRPr="00716E7F" w:rsidRDefault="00AF1016" w:rsidP="00D06A2B">
      <w:pPr>
        <w:pStyle w:val="ListParagraph"/>
        <w:numPr>
          <w:ilvl w:val="0"/>
          <w:numId w:val="10"/>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Non-profit sector.</w:t>
      </w:r>
    </w:p>
    <w:p w14:paraId="1DA35130" w14:textId="77777777" w:rsidR="0077296C" w:rsidRPr="00716E7F" w:rsidRDefault="0077296C" w:rsidP="00D06A2B">
      <w:pPr>
        <w:spacing w:line="360" w:lineRule="auto"/>
        <w:rPr>
          <w:rFonts w:ascii="Arial" w:eastAsia="MS Minfalt" w:hAnsi="Arial" w:cs="Arial"/>
          <w:spacing w:val="20"/>
          <w:sz w:val="28"/>
          <w:szCs w:val="28"/>
        </w:rPr>
      </w:pPr>
    </w:p>
    <w:p w14:paraId="636C17D6" w14:textId="77777777" w:rsidR="002C44BC" w:rsidRDefault="002C44BC" w:rsidP="00D06A2B">
      <w:pPr>
        <w:spacing w:line="360" w:lineRule="auto"/>
        <w:rPr>
          <w:rFonts w:ascii="Arial" w:eastAsia="MS Minfalt" w:hAnsi="Arial" w:cs="Arial"/>
          <w:spacing w:val="20"/>
          <w:sz w:val="28"/>
          <w:szCs w:val="28"/>
        </w:rPr>
      </w:pPr>
    </w:p>
    <w:p w14:paraId="1D6E67DF" w14:textId="745AE915" w:rsidR="0077296C" w:rsidRDefault="00AF1016" w:rsidP="00D06A2B">
      <w:pPr>
        <w:spacing w:line="360" w:lineRule="auto"/>
        <w:rPr>
          <w:rFonts w:ascii="Arial" w:eastAsia="MS Minfalt" w:hAnsi="Arial" w:cs="Arial"/>
          <w:b/>
          <w:spacing w:val="20"/>
          <w:sz w:val="28"/>
          <w:szCs w:val="28"/>
          <w:u w:val="single"/>
        </w:rPr>
      </w:pPr>
      <w:r w:rsidRPr="002C44BC">
        <w:rPr>
          <w:rFonts w:ascii="Arial" w:eastAsia="MS Minfalt" w:hAnsi="Arial" w:cs="Arial"/>
          <w:b/>
          <w:spacing w:val="20"/>
          <w:sz w:val="28"/>
          <w:szCs w:val="28"/>
          <w:u w:val="single"/>
        </w:rPr>
        <w:t>General requirements</w:t>
      </w:r>
    </w:p>
    <w:p w14:paraId="5EACC150" w14:textId="77777777" w:rsidR="002C44BC" w:rsidRPr="002C44BC" w:rsidRDefault="002C44BC" w:rsidP="00D06A2B">
      <w:pPr>
        <w:spacing w:line="360" w:lineRule="auto"/>
        <w:rPr>
          <w:rFonts w:ascii="Arial" w:eastAsia="MS Minfalt" w:hAnsi="Arial" w:cs="Arial"/>
          <w:b/>
          <w:spacing w:val="20"/>
          <w:sz w:val="28"/>
          <w:szCs w:val="28"/>
          <w:u w:val="single"/>
        </w:rPr>
      </w:pPr>
    </w:p>
    <w:p w14:paraId="2F93A0CB" w14:textId="66AA62F6"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 xml:space="preserve">Provision of artistic programmes. </w:t>
      </w:r>
    </w:p>
    <w:p w14:paraId="31A35E8B" w14:textId="77777777" w:rsidR="002C44BC" w:rsidRPr="00716E7F" w:rsidRDefault="002C44BC" w:rsidP="002C44BC">
      <w:pPr>
        <w:pStyle w:val="ListParagraph"/>
        <w:spacing w:line="360" w:lineRule="auto"/>
        <w:ind w:left="360"/>
        <w:rPr>
          <w:rFonts w:ascii="Arial" w:eastAsia="MS Minfalt" w:hAnsi="Arial" w:cs="Arial"/>
          <w:spacing w:val="20"/>
          <w:sz w:val="28"/>
          <w:szCs w:val="28"/>
        </w:rPr>
      </w:pPr>
    </w:p>
    <w:p w14:paraId="4D8C49DC" w14:textId="42AA10CA"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Business and strategic planning.</w:t>
      </w:r>
    </w:p>
    <w:p w14:paraId="1152F6A5" w14:textId="02FFDD9F" w:rsidR="002C44BC" w:rsidRPr="00716E7F" w:rsidRDefault="002C44BC" w:rsidP="002C44BC">
      <w:pPr>
        <w:pStyle w:val="ListParagraph"/>
        <w:spacing w:line="360" w:lineRule="auto"/>
        <w:ind w:left="360"/>
        <w:rPr>
          <w:rFonts w:ascii="Arial" w:eastAsia="MS Minfalt" w:hAnsi="Arial" w:cs="Arial"/>
          <w:spacing w:val="20"/>
          <w:sz w:val="28"/>
          <w:szCs w:val="28"/>
        </w:rPr>
      </w:pPr>
    </w:p>
    <w:p w14:paraId="19FA6D04" w14:textId="5066EAA1" w:rsidR="0077296C" w:rsidRDefault="00AF1016" w:rsidP="00D06A2B">
      <w:pPr>
        <w:pStyle w:val="ListParagraph"/>
        <w:numPr>
          <w:ilvl w:val="0"/>
          <w:numId w:val="11"/>
        </w:numPr>
        <w:spacing w:line="360" w:lineRule="auto"/>
        <w:rPr>
          <w:rFonts w:ascii="Arial" w:eastAsia="MS Minfalt" w:hAnsi="Arial" w:cs="Arial"/>
          <w:spacing w:val="20"/>
          <w:sz w:val="28"/>
          <w:szCs w:val="28"/>
        </w:rPr>
      </w:pPr>
      <w:r w:rsidRPr="00716E7F">
        <w:rPr>
          <w:rFonts w:ascii="Arial" w:eastAsia="MS Minfalt" w:hAnsi="Arial" w:cs="Arial"/>
          <w:spacing w:val="20"/>
          <w:sz w:val="28"/>
          <w:szCs w:val="28"/>
        </w:rPr>
        <w:t>Monitoring and evaluation.</w:t>
      </w:r>
    </w:p>
    <w:p w14:paraId="17440E3D" w14:textId="708CD90B" w:rsidR="002C44BC" w:rsidRPr="00716E7F" w:rsidRDefault="002C44BC" w:rsidP="002C44BC">
      <w:pPr>
        <w:pStyle w:val="ListParagraph"/>
        <w:spacing w:line="360" w:lineRule="auto"/>
        <w:ind w:left="360"/>
        <w:rPr>
          <w:rFonts w:ascii="Arial" w:eastAsia="MS Minfalt" w:hAnsi="Arial" w:cs="Arial"/>
          <w:spacing w:val="20"/>
          <w:sz w:val="28"/>
          <w:szCs w:val="28"/>
        </w:rPr>
      </w:pPr>
    </w:p>
    <w:p w14:paraId="3735021A" w14:textId="77777777" w:rsidR="00BA02FB" w:rsidRPr="00716E7F" w:rsidRDefault="00AF1016" w:rsidP="00D06A2B">
      <w:pPr>
        <w:pStyle w:val="ListParagraph"/>
        <w:numPr>
          <w:ilvl w:val="0"/>
          <w:numId w:val="11"/>
        </w:numPr>
        <w:spacing w:line="360" w:lineRule="auto"/>
        <w:rPr>
          <w:rFonts w:ascii="Arial" w:hAnsi="Arial" w:cs="Arial"/>
          <w:spacing w:val="20"/>
          <w:sz w:val="28"/>
          <w:szCs w:val="28"/>
        </w:rPr>
      </w:pPr>
      <w:r w:rsidRPr="00716E7F">
        <w:rPr>
          <w:rFonts w:ascii="Arial" w:eastAsia="MS Minfalt" w:hAnsi="Arial" w:cs="Arial"/>
          <w:spacing w:val="20"/>
          <w:sz w:val="28"/>
          <w:szCs w:val="28"/>
        </w:rPr>
        <w:t>IT and business processes.</w:t>
      </w:r>
    </w:p>
    <w:sectPr w:rsidR="00BA02FB" w:rsidRPr="00716E7F" w:rsidSect="00BC0FB3">
      <w:footerReference w:type="default" r:id="rId11"/>
      <w:pgSz w:w="11900" w:h="16840"/>
      <w:pgMar w:top="1135" w:right="141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BF97" w14:textId="77777777" w:rsidR="00672E27" w:rsidRDefault="00672E27" w:rsidP="00F32846">
      <w:r>
        <w:separator/>
      </w:r>
    </w:p>
  </w:endnote>
  <w:endnote w:type="continuationSeparator" w:id="0">
    <w:p w14:paraId="76A93D88" w14:textId="77777777" w:rsidR="00672E27" w:rsidRDefault="00672E27" w:rsidP="00F3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falt">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010414"/>
      <w:docPartObj>
        <w:docPartGallery w:val="Page Numbers (Bottom of Page)"/>
        <w:docPartUnique/>
      </w:docPartObj>
    </w:sdtPr>
    <w:sdtEndPr/>
    <w:sdtContent>
      <w:sdt>
        <w:sdtPr>
          <w:id w:val="-1769616900"/>
          <w:docPartObj>
            <w:docPartGallery w:val="Page Numbers (Top of Page)"/>
            <w:docPartUnique/>
          </w:docPartObj>
        </w:sdtPr>
        <w:sdtEndPr/>
        <w:sdtContent>
          <w:p w14:paraId="495FC373" w14:textId="297EAF31" w:rsidR="002C44BC" w:rsidRDefault="002C44BC">
            <w:pPr>
              <w:pStyle w:val="Footer"/>
              <w:jc w:val="right"/>
            </w:pPr>
            <w:r w:rsidRPr="002C44BC">
              <w:rPr>
                <w:rFonts w:ascii="Arial" w:hAnsi="Arial" w:cs="Arial"/>
                <w:spacing w:val="20"/>
                <w:sz w:val="28"/>
                <w:szCs w:val="28"/>
              </w:rPr>
              <w:t xml:space="preserve">Page </w:t>
            </w:r>
            <w:r w:rsidRPr="002C44BC">
              <w:rPr>
                <w:rFonts w:ascii="Arial" w:hAnsi="Arial" w:cs="Arial"/>
                <w:b/>
                <w:bCs/>
                <w:spacing w:val="20"/>
                <w:sz w:val="28"/>
                <w:szCs w:val="28"/>
              </w:rPr>
              <w:fldChar w:fldCharType="begin"/>
            </w:r>
            <w:r w:rsidRPr="002C44BC">
              <w:rPr>
                <w:rFonts w:ascii="Arial" w:hAnsi="Arial" w:cs="Arial"/>
                <w:b/>
                <w:bCs/>
                <w:spacing w:val="20"/>
                <w:sz w:val="28"/>
                <w:szCs w:val="28"/>
              </w:rPr>
              <w:instrText xml:space="preserve"> PAGE </w:instrText>
            </w:r>
            <w:r w:rsidRPr="002C44BC">
              <w:rPr>
                <w:rFonts w:ascii="Arial" w:hAnsi="Arial" w:cs="Arial"/>
                <w:b/>
                <w:bCs/>
                <w:spacing w:val="20"/>
                <w:sz w:val="28"/>
                <w:szCs w:val="28"/>
              </w:rPr>
              <w:fldChar w:fldCharType="separate"/>
            </w:r>
            <w:r w:rsidR="00966DD4">
              <w:rPr>
                <w:rFonts w:ascii="Arial" w:hAnsi="Arial" w:cs="Arial"/>
                <w:b/>
                <w:bCs/>
                <w:noProof/>
                <w:spacing w:val="20"/>
                <w:sz w:val="28"/>
                <w:szCs w:val="28"/>
              </w:rPr>
              <w:t>16</w:t>
            </w:r>
            <w:r w:rsidRPr="002C44BC">
              <w:rPr>
                <w:rFonts w:ascii="Arial" w:hAnsi="Arial" w:cs="Arial"/>
                <w:b/>
                <w:bCs/>
                <w:spacing w:val="20"/>
                <w:sz w:val="28"/>
                <w:szCs w:val="28"/>
              </w:rPr>
              <w:fldChar w:fldCharType="end"/>
            </w:r>
            <w:r w:rsidRPr="002C44BC">
              <w:rPr>
                <w:rFonts w:ascii="Arial" w:hAnsi="Arial" w:cs="Arial"/>
                <w:spacing w:val="20"/>
                <w:sz w:val="28"/>
                <w:szCs w:val="28"/>
              </w:rPr>
              <w:t xml:space="preserve"> of </w:t>
            </w:r>
            <w:r w:rsidRPr="002C44BC">
              <w:rPr>
                <w:rFonts w:ascii="Arial" w:hAnsi="Arial" w:cs="Arial"/>
                <w:b/>
                <w:bCs/>
                <w:spacing w:val="20"/>
                <w:sz w:val="28"/>
                <w:szCs w:val="28"/>
              </w:rPr>
              <w:fldChar w:fldCharType="begin"/>
            </w:r>
            <w:r w:rsidRPr="002C44BC">
              <w:rPr>
                <w:rFonts w:ascii="Arial" w:hAnsi="Arial" w:cs="Arial"/>
                <w:b/>
                <w:bCs/>
                <w:spacing w:val="20"/>
                <w:sz w:val="28"/>
                <w:szCs w:val="28"/>
              </w:rPr>
              <w:instrText xml:space="preserve"> NUMPAGES  </w:instrText>
            </w:r>
            <w:r w:rsidRPr="002C44BC">
              <w:rPr>
                <w:rFonts w:ascii="Arial" w:hAnsi="Arial" w:cs="Arial"/>
                <w:b/>
                <w:bCs/>
                <w:spacing w:val="20"/>
                <w:sz w:val="28"/>
                <w:szCs w:val="28"/>
              </w:rPr>
              <w:fldChar w:fldCharType="separate"/>
            </w:r>
            <w:r w:rsidR="00966DD4">
              <w:rPr>
                <w:rFonts w:ascii="Arial" w:hAnsi="Arial" w:cs="Arial"/>
                <w:b/>
                <w:bCs/>
                <w:noProof/>
                <w:spacing w:val="20"/>
                <w:sz w:val="28"/>
                <w:szCs w:val="28"/>
              </w:rPr>
              <w:t>24</w:t>
            </w:r>
            <w:r w:rsidRPr="002C44BC">
              <w:rPr>
                <w:rFonts w:ascii="Arial" w:hAnsi="Arial" w:cs="Arial"/>
                <w:b/>
                <w:bCs/>
                <w:spacing w:val="20"/>
                <w:sz w:val="28"/>
                <w:szCs w:val="28"/>
              </w:rPr>
              <w:fldChar w:fldCharType="end"/>
            </w:r>
          </w:p>
        </w:sdtContent>
      </w:sdt>
    </w:sdtContent>
  </w:sdt>
  <w:p w14:paraId="1D1A1E74" w14:textId="77777777" w:rsidR="008A6E00" w:rsidRDefault="008A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68D0" w14:textId="77777777" w:rsidR="00672E27" w:rsidRDefault="00672E27" w:rsidP="00F32846">
      <w:r>
        <w:separator/>
      </w:r>
    </w:p>
  </w:footnote>
  <w:footnote w:type="continuationSeparator" w:id="0">
    <w:p w14:paraId="0F9275C1" w14:textId="77777777" w:rsidR="00672E27" w:rsidRDefault="00672E27" w:rsidP="00F3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0D6"/>
    <w:multiLevelType w:val="hybridMultilevel"/>
    <w:tmpl w:val="74683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A5A49"/>
    <w:multiLevelType w:val="hybridMultilevel"/>
    <w:tmpl w:val="864A6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4BFE"/>
    <w:multiLevelType w:val="hybridMultilevel"/>
    <w:tmpl w:val="18840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AE7EFF"/>
    <w:multiLevelType w:val="hybridMultilevel"/>
    <w:tmpl w:val="85A2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64633"/>
    <w:multiLevelType w:val="hybridMultilevel"/>
    <w:tmpl w:val="2E561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C047A4"/>
    <w:multiLevelType w:val="hybridMultilevel"/>
    <w:tmpl w:val="37D09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52DCB"/>
    <w:multiLevelType w:val="hybridMultilevel"/>
    <w:tmpl w:val="0CC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F13C45"/>
    <w:multiLevelType w:val="hybridMultilevel"/>
    <w:tmpl w:val="A9E06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3A5084"/>
    <w:multiLevelType w:val="hybridMultilevel"/>
    <w:tmpl w:val="3082485E"/>
    <w:lvl w:ilvl="0" w:tplc="0809000F">
      <w:start w:val="1"/>
      <w:numFmt w:val="decimal"/>
      <w:lvlText w:val="%1."/>
      <w:lvlJc w:val="left"/>
      <w:pPr>
        <w:ind w:left="720" w:hanging="360"/>
      </w:pPr>
      <w:rPr>
        <w:rFonts w:hint="default"/>
      </w:rPr>
    </w:lvl>
    <w:lvl w:ilvl="1" w:tplc="B73AA01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F7830"/>
    <w:multiLevelType w:val="hybridMultilevel"/>
    <w:tmpl w:val="942CD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DD7107"/>
    <w:multiLevelType w:val="hybridMultilevel"/>
    <w:tmpl w:val="2894F8F0"/>
    <w:lvl w:ilvl="0" w:tplc="876EF2D2">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8F5599"/>
    <w:multiLevelType w:val="hybridMultilevel"/>
    <w:tmpl w:val="4930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847807"/>
    <w:multiLevelType w:val="hybridMultilevel"/>
    <w:tmpl w:val="C82C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1C4EFB"/>
    <w:multiLevelType w:val="hybridMultilevel"/>
    <w:tmpl w:val="63E4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71E82"/>
    <w:multiLevelType w:val="hybridMultilevel"/>
    <w:tmpl w:val="2A903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03F06"/>
    <w:multiLevelType w:val="hybridMultilevel"/>
    <w:tmpl w:val="213ED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619B3"/>
    <w:multiLevelType w:val="hybridMultilevel"/>
    <w:tmpl w:val="5E30B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393B32"/>
    <w:multiLevelType w:val="hybridMultilevel"/>
    <w:tmpl w:val="716E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5B12CF"/>
    <w:multiLevelType w:val="hybridMultilevel"/>
    <w:tmpl w:val="0728CB6E"/>
    <w:lvl w:ilvl="0" w:tplc="3FC6EED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9590C"/>
    <w:multiLevelType w:val="hybridMultilevel"/>
    <w:tmpl w:val="F02E9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027F7A"/>
    <w:multiLevelType w:val="hybridMultilevel"/>
    <w:tmpl w:val="914A4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913693"/>
    <w:multiLevelType w:val="hybridMultilevel"/>
    <w:tmpl w:val="C6B253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7C7601"/>
    <w:multiLevelType w:val="hybridMultilevel"/>
    <w:tmpl w:val="A21E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B30E7F"/>
    <w:multiLevelType w:val="hybridMultilevel"/>
    <w:tmpl w:val="97341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934A5A"/>
    <w:multiLevelType w:val="hybridMultilevel"/>
    <w:tmpl w:val="2EF6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686D11"/>
    <w:multiLevelType w:val="hybridMultilevel"/>
    <w:tmpl w:val="F1143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1E4AB5"/>
    <w:multiLevelType w:val="hybridMultilevel"/>
    <w:tmpl w:val="970C2A2E"/>
    <w:lvl w:ilvl="0" w:tplc="3FC6EEDC">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FE07679"/>
    <w:multiLevelType w:val="hybridMultilevel"/>
    <w:tmpl w:val="8848B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24"/>
  </w:num>
  <w:num w:numId="4">
    <w:abstractNumId w:val="2"/>
  </w:num>
  <w:num w:numId="5">
    <w:abstractNumId w:val="15"/>
  </w:num>
  <w:num w:numId="6">
    <w:abstractNumId w:val="5"/>
  </w:num>
  <w:num w:numId="7">
    <w:abstractNumId w:val="27"/>
  </w:num>
  <w:num w:numId="8">
    <w:abstractNumId w:val="25"/>
  </w:num>
  <w:num w:numId="9">
    <w:abstractNumId w:val="22"/>
  </w:num>
  <w:num w:numId="10">
    <w:abstractNumId w:val="7"/>
  </w:num>
  <w:num w:numId="11">
    <w:abstractNumId w:val="6"/>
  </w:num>
  <w:num w:numId="12">
    <w:abstractNumId w:val="16"/>
  </w:num>
  <w:num w:numId="13">
    <w:abstractNumId w:val="1"/>
  </w:num>
  <w:num w:numId="14">
    <w:abstractNumId w:val="17"/>
  </w:num>
  <w:num w:numId="15">
    <w:abstractNumId w:val="4"/>
  </w:num>
  <w:num w:numId="16">
    <w:abstractNumId w:val="11"/>
  </w:num>
  <w:num w:numId="17">
    <w:abstractNumId w:val="12"/>
  </w:num>
  <w:num w:numId="18">
    <w:abstractNumId w:val="9"/>
  </w:num>
  <w:num w:numId="19">
    <w:abstractNumId w:val="20"/>
  </w:num>
  <w:num w:numId="20">
    <w:abstractNumId w:val="13"/>
  </w:num>
  <w:num w:numId="21">
    <w:abstractNumId w:val="18"/>
  </w:num>
  <w:num w:numId="22">
    <w:abstractNumId w:val="26"/>
  </w:num>
  <w:num w:numId="23">
    <w:abstractNumId w:val="23"/>
  </w:num>
  <w:num w:numId="24">
    <w:abstractNumId w:val="3"/>
  </w:num>
  <w:num w:numId="25">
    <w:abstractNumId w:val="14"/>
  </w:num>
  <w:num w:numId="26">
    <w:abstractNumId w:val="8"/>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0D"/>
    <w:rsid w:val="0006010E"/>
    <w:rsid w:val="00081EFF"/>
    <w:rsid w:val="00107E50"/>
    <w:rsid w:val="001A6634"/>
    <w:rsid w:val="001C2CC8"/>
    <w:rsid w:val="001D1D6C"/>
    <w:rsid w:val="001D5FAD"/>
    <w:rsid w:val="001F455D"/>
    <w:rsid w:val="00236423"/>
    <w:rsid w:val="00266995"/>
    <w:rsid w:val="002B1BEC"/>
    <w:rsid w:val="002C44BC"/>
    <w:rsid w:val="002E1DA3"/>
    <w:rsid w:val="002F0829"/>
    <w:rsid w:val="00375F68"/>
    <w:rsid w:val="00380F8F"/>
    <w:rsid w:val="003821A2"/>
    <w:rsid w:val="004150A4"/>
    <w:rsid w:val="0044417E"/>
    <w:rsid w:val="0050712F"/>
    <w:rsid w:val="0058226A"/>
    <w:rsid w:val="005B2A7D"/>
    <w:rsid w:val="00621D38"/>
    <w:rsid w:val="00672E27"/>
    <w:rsid w:val="006A35DF"/>
    <w:rsid w:val="006A4DB4"/>
    <w:rsid w:val="006D643B"/>
    <w:rsid w:val="006F3314"/>
    <w:rsid w:val="00716E7F"/>
    <w:rsid w:val="0077296C"/>
    <w:rsid w:val="007730F5"/>
    <w:rsid w:val="00776B0D"/>
    <w:rsid w:val="007C0780"/>
    <w:rsid w:val="007D7122"/>
    <w:rsid w:val="0080107D"/>
    <w:rsid w:val="0080522C"/>
    <w:rsid w:val="0087665E"/>
    <w:rsid w:val="008A6E00"/>
    <w:rsid w:val="008B1D23"/>
    <w:rsid w:val="008F557D"/>
    <w:rsid w:val="00901843"/>
    <w:rsid w:val="00911552"/>
    <w:rsid w:val="0092173A"/>
    <w:rsid w:val="00946EB6"/>
    <w:rsid w:val="00966DD4"/>
    <w:rsid w:val="009B00A2"/>
    <w:rsid w:val="009C4661"/>
    <w:rsid w:val="009D596A"/>
    <w:rsid w:val="00A52F9D"/>
    <w:rsid w:val="00AF1016"/>
    <w:rsid w:val="00B868FA"/>
    <w:rsid w:val="00BA02FB"/>
    <w:rsid w:val="00BC0FB3"/>
    <w:rsid w:val="00BC15FC"/>
    <w:rsid w:val="00BF340C"/>
    <w:rsid w:val="00C14699"/>
    <w:rsid w:val="00C37E7F"/>
    <w:rsid w:val="00C67614"/>
    <w:rsid w:val="00C814DD"/>
    <w:rsid w:val="00C91979"/>
    <w:rsid w:val="00CB1986"/>
    <w:rsid w:val="00CB6AD2"/>
    <w:rsid w:val="00CD3B70"/>
    <w:rsid w:val="00CE5BD9"/>
    <w:rsid w:val="00CF03EF"/>
    <w:rsid w:val="00D06A2B"/>
    <w:rsid w:val="00D26807"/>
    <w:rsid w:val="00D445AD"/>
    <w:rsid w:val="00DA5514"/>
    <w:rsid w:val="00E84FA7"/>
    <w:rsid w:val="00E93540"/>
    <w:rsid w:val="00EC192B"/>
    <w:rsid w:val="00EF578E"/>
    <w:rsid w:val="00F32846"/>
    <w:rsid w:val="00FD2E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255F15CD"/>
  <w15:docId w15:val="{310BD74E-87AA-42CA-9DFB-828DCAE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5E"/>
    <w:rPr>
      <w:rFonts w:asciiTheme="majorHAnsi" w:hAnsiTheme="majorHAnsi"/>
      <w:lang w:val="en-GB"/>
    </w:rPr>
  </w:style>
  <w:style w:type="paragraph" w:styleId="Heading1">
    <w:name w:val="heading 1"/>
    <w:basedOn w:val="Normal"/>
    <w:next w:val="Normal"/>
    <w:link w:val="Heading1Char"/>
    <w:uiPriority w:val="9"/>
    <w:qFormat/>
    <w:rsid w:val="004150A4"/>
    <w:pPr>
      <w:keepNext/>
      <w:keepLines/>
      <w:spacing w:before="24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0D"/>
    <w:pPr>
      <w:ind w:left="720"/>
      <w:contextualSpacing/>
    </w:pPr>
  </w:style>
  <w:style w:type="paragraph" w:styleId="NormalWeb">
    <w:name w:val="Normal (Web)"/>
    <w:basedOn w:val="Normal"/>
    <w:uiPriority w:val="99"/>
    <w:unhideWhenUsed/>
    <w:rsid w:val="00CB198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32846"/>
    <w:pPr>
      <w:tabs>
        <w:tab w:val="center" w:pos="4320"/>
        <w:tab w:val="right" w:pos="8640"/>
      </w:tabs>
    </w:pPr>
  </w:style>
  <w:style w:type="character" w:customStyle="1" w:styleId="HeaderChar">
    <w:name w:val="Header Char"/>
    <w:basedOn w:val="DefaultParagraphFont"/>
    <w:link w:val="Header"/>
    <w:uiPriority w:val="99"/>
    <w:rsid w:val="00F32846"/>
    <w:rPr>
      <w:rFonts w:asciiTheme="majorHAnsi" w:hAnsiTheme="majorHAnsi"/>
      <w:lang w:val="en-GB"/>
    </w:rPr>
  </w:style>
  <w:style w:type="paragraph" w:styleId="Footer">
    <w:name w:val="footer"/>
    <w:basedOn w:val="Normal"/>
    <w:link w:val="FooterChar"/>
    <w:uiPriority w:val="99"/>
    <w:unhideWhenUsed/>
    <w:rsid w:val="00F32846"/>
    <w:pPr>
      <w:tabs>
        <w:tab w:val="center" w:pos="4320"/>
        <w:tab w:val="right" w:pos="8640"/>
      </w:tabs>
    </w:pPr>
  </w:style>
  <w:style w:type="character" w:customStyle="1" w:styleId="FooterChar">
    <w:name w:val="Footer Char"/>
    <w:basedOn w:val="DefaultParagraphFont"/>
    <w:link w:val="Footer"/>
    <w:uiPriority w:val="99"/>
    <w:rsid w:val="00F32846"/>
    <w:rPr>
      <w:rFonts w:asciiTheme="majorHAnsi" w:hAnsiTheme="majorHAnsi"/>
      <w:lang w:val="en-GB"/>
    </w:rPr>
  </w:style>
  <w:style w:type="paragraph" w:customStyle="1" w:styleId="Default">
    <w:name w:val="Default"/>
    <w:rsid w:val="007C0780"/>
    <w:pPr>
      <w:autoSpaceDE w:val="0"/>
      <w:autoSpaceDN w:val="0"/>
      <w:adjustRightInd w:val="0"/>
    </w:pPr>
    <w:rPr>
      <w:rFonts w:ascii="Calibri" w:hAnsi="Calibri" w:cs="Calibri"/>
      <w:color w:val="000000"/>
      <w:lang w:val="en-GB"/>
    </w:rPr>
  </w:style>
  <w:style w:type="paragraph" w:styleId="BalloonText">
    <w:name w:val="Balloon Text"/>
    <w:basedOn w:val="Normal"/>
    <w:link w:val="BalloonTextChar"/>
    <w:uiPriority w:val="99"/>
    <w:semiHidden/>
    <w:unhideWhenUsed/>
    <w:rsid w:val="00CE5BD9"/>
    <w:rPr>
      <w:rFonts w:ascii="Tahoma" w:hAnsi="Tahoma" w:cs="Tahoma"/>
      <w:sz w:val="16"/>
      <w:szCs w:val="16"/>
    </w:rPr>
  </w:style>
  <w:style w:type="character" w:customStyle="1" w:styleId="BalloonTextChar">
    <w:name w:val="Balloon Text Char"/>
    <w:basedOn w:val="DefaultParagraphFont"/>
    <w:link w:val="BalloonText"/>
    <w:uiPriority w:val="99"/>
    <w:semiHidden/>
    <w:rsid w:val="00CE5BD9"/>
    <w:rPr>
      <w:rFonts w:ascii="Tahoma" w:hAnsi="Tahoma" w:cs="Tahoma"/>
      <w:sz w:val="16"/>
      <w:szCs w:val="16"/>
      <w:lang w:val="en-GB"/>
    </w:rPr>
  </w:style>
  <w:style w:type="character" w:styleId="Hyperlink">
    <w:name w:val="Hyperlink"/>
    <w:basedOn w:val="DefaultParagraphFont"/>
    <w:uiPriority w:val="99"/>
    <w:unhideWhenUsed/>
    <w:rsid w:val="00BC0FB3"/>
    <w:rPr>
      <w:color w:val="0000FF" w:themeColor="hyperlink"/>
      <w:u w:val="single"/>
    </w:rPr>
  </w:style>
  <w:style w:type="character" w:customStyle="1" w:styleId="Heading1Char">
    <w:name w:val="Heading 1 Char"/>
    <w:basedOn w:val="DefaultParagraphFont"/>
    <w:link w:val="Heading1"/>
    <w:uiPriority w:val="9"/>
    <w:rsid w:val="004150A4"/>
    <w:rPr>
      <w:rFonts w:ascii="Arial" w:eastAsiaTheme="majorEastAsia" w:hAnsi="Arial" w:cstheme="majorBidi"/>
      <w:b/>
      <w:color w:val="000000" w:themeColor="text1"/>
      <w:sz w:val="36"/>
      <w:szCs w:val="32"/>
      <w:lang w:val="en-GB"/>
    </w:rPr>
  </w:style>
  <w:style w:type="character" w:customStyle="1" w:styleId="UnresolvedMention">
    <w:name w:val="Unresolved Mention"/>
    <w:basedOn w:val="DefaultParagraphFont"/>
    <w:uiPriority w:val="99"/>
    <w:semiHidden/>
    <w:unhideWhenUsed/>
    <w:rsid w:val="0041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50189">
      <w:bodyDiv w:val="1"/>
      <w:marLeft w:val="0"/>
      <w:marRight w:val="0"/>
      <w:marTop w:val="0"/>
      <w:marBottom w:val="0"/>
      <w:divBdr>
        <w:top w:val="none" w:sz="0" w:space="0" w:color="auto"/>
        <w:left w:val="none" w:sz="0" w:space="0" w:color="auto"/>
        <w:bottom w:val="none" w:sz="0" w:space="0" w:color="auto"/>
        <w:right w:val="none" w:sz="0" w:space="0" w:color="auto"/>
      </w:divBdr>
      <w:divsChild>
        <w:div w:id="615671770">
          <w:marLeft w:val="0"/>
          <w:marRight w:val="0"/>
          <w:marTop w:val="0"/>
          <w:marBottom w:val="0"/>
          <w:divBdr>
            <w:top w:val="none" w:sz="0" w:space="0" w:color="auto"/>
            <w:left w:val="none" w:sz="0" w:space="0" w:color="auto"/>
            <w:bottom w:val="none" w:sz="0" w:space="0" w:color="auto"/>
            <w:right w:val="none" w:sz="0" w:space="0" w:color="auto"/>
          </w:divBdr>
          <w:divsChild>
            <w:div w:id="1327630147">
              <w:marLeft w:val="0"/>
              <w:marRight w:val="0"/>
              <w:marTop w:val="0"/>
              <w:marBottom w:val="0"/>
              <w:divBdr>
                <w:top w:val="none" w:sz="0" w:space="0" w:color="auto"/>
                <w:left w:val="none" w:sz="0" w:space="0" w:color="auto"/>
                <w:bottom w:val="none" w:sz="0" w:space="0" w:color="auto"/>
                <w:right w:val="none" w:sz="0" w:space="0" w:color="auto"/>
              </w:divBdr>
              <w:divsChild>
                <w:div w:id="192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2721">
      <w:bodyDiv w:val="1"/>
      <w:marLeft w:val="0"/>
      <w:marRight w:val="0"/>
      <w:marTop w:val="0"/>
      <w:marBottom w:val="0"/>
      <w:divBdr>
        <w:top w:val="none" w:sz="0" w:space="0" w:color="auto"/>
        <w:left w:val="none" w:sz="0" w:space="0" w:color="auto"/>
        <w:bottom w:val="none" w:sz="0" w:space="0" w:color="auto"/>
        <w:right w:val="none" w:sz="0" w:space="0" w:color="auto"/>
      </w:divBdr>
      <w:divsChild>
        <w:div w:id="1147282664">
          <w:marLeft w:val="0"/>
          <w:marRight w:val="0"/>
          <w:marTop w:val="0"/>
          <w:marBottom w:val="0"/>
          <w:divBdr>
            <w:top w:val="none" w:sz="0" w:space="0" w:color="auto"/>
            <w:left w:val="none" w:sz="0" w:space="0" w:color="auto"/>
            <w:bottom w:val="none" w:sz="0" w:space="0" w:color="auto"/>
            <w:right w:val="none" w:sz="0" w:space="0" w:color="auto"/>
          </w:divBdr>
          <w:divsChild>
            <w:div w:id="32461324">
              <w:marLeft w:val="0"/>
              <w:marRight w:val="0"/>
              <w:marTop w:val="0"/>
              <w:marBottom w:val="0"/>
              <w:divBdr>
                <w:top w:val="none" w:sz="0" w:space="0" w:color="auto"/>
                <w:left w:val="none" w:sz="0" w:space="0" w:color="auto"/>
                <w:bottom w:val="none" w:sz="0" w:space="0" w:color="auto"/>
                <w:right w:val="none" w:sz="0" w:space="0" w:color="auto"/>
              </w:divBdr>
              <w:divsChild>
                <w:div w:id="15117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vin@graeae.org" TargetMode="External"/><Relationship Id="rId4" Type="http://schemas.openxmlformats.org/officeDocument/2006/relationships/settings" Target="settings.xml"/><Relationship Id="rId9"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8A6D-E565-400D-817A-FD374DD4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Langley</dc:creator>
  <cp:lastModifiedBy>Chloe Vollenweider</cp:lastModifiedBy>
  <cp:revision>3</cp:revision>
  <cp:lastPrinted>2015-03-02T15:17:00Z</cp:lastPrinted>
  <dcterms:created xsi:type="dcterms:W3CDTF">2024-09-30T11:20:00Z</dcterms:created>
  <dcterms:modified xsi:type="dcterms:W3CDTF">2024-09-30T12:34:00Z</dcterms:modified>
</cp:coreProperties>
</file>