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AB" w:rsidRPr="00202BAB" w:rsidRDefault="00F00C29" w:rsidP="00F002B2">
      <w:pPr>
        <w:spacing w:line="360" w:lineRule="auto"/>
        <w:rPr>
          <w:rFonts w:ascii="Arial" w:hAnsi="Arial" w:cs="Arial"/>
          <w:b/>
          <w:color w:val="000000"/>
          <w:sz w:val="36"/>
          <w:szCs w:val="24"/>
        </w:rPr>
      </w:pPr>
      <w:r>
        <w:rPr>
          <w:rFonts w:ascii="Arial" w:hAnsi="Arial" w:cs="Arial"/>
          <w:b/>
          <w:color w:val="000000"/>
          <w:sz w:val="36"/>
          <w:szCs w:val="24"/>
        </w:rPr>
        <w:t>PAID OPPORTUNITY.</w:t>
      </w:r>
    </w:p>
    <w:p w:rsidR="00202BAB" w:rsidRPr="00202BAB" w:rsidRDefault="00202BAB" w:rsidP="00F002B2">
      <w:pPr>
        <w:spacing w:line="360" w:lineRule="auto"/>
        <w:rPr>
          <w:rFonts w:ascii="Arial" w:hAnsi="Arial" w:cs="Arial"/>
          <w:b/>
          <w:color w:val="212121"/>
          <w:sz w:val="32"/>
          <w:szCs w:val="23"/>
        </w:rPr>
      </w:pPr>
      <w:r w:rsidRPr="00202BAB">
        <w:rPr>
          <w:rFonts w:ascii="Arial" w:hAnsi="Arial" w:cs="Arial"/>
          <w:b/>
          <w:color w:val="000000"/>
          <w:sz w:val="36"/>
          <w:szCs w:val="24"/>
        </w:rPr>
        <w:t>Graeae's Crips with Chips x Theatre by the Lake: Mistaken Identity</w:t>
      </w:r>
      <w:r w:rsidR="00F00C29">
        <w:rPr>
          <w:rFonts w:ascii="Arial" w:hAnsi="Arial" w:cs="Arial"/>
          <w:b/>
          <w:color w:val="000000"/>
          <w:sz w:val="36"/>
          <w:szCs w:val="24"/>
        </w:rPr>
        <w:t>.</w:t>
      </w:r>
    </w:p>
    <w:p w:rsidR="00202BAB" w:rsidRPr="00202BAB" w:rsidRDefault="00202BAB" w:rsidP="00F002B2">
      <w:pPr>
        <w:spacing w:line="360" w:lineRule="auto"/>
        <w:rPr>
          <w:rFonts w:ascii="Arial" w:hAnsi="Arial" w:cs="Arial"/>
          <w:color w:val="212121"/>
          <w:sz w:val="24"/>
          <w:szCs w:val="23"/>
        </w:rPr>
      </w:pPr>
      <w:r w:rsidRPr="00202BAB">
        <w:rPr>
          <w:rFonts w:ascii="Arial" w:hAnsi="Arial" w:cs="Arial"/>
          <w:color w:val="000000"/>
          <w:sz w:val="28"/>
          <w:szCs w:val="24"/>
        </w:rPr>
        <w:t>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Graeae’s Crips with Chips is an evening of short plays putting Deaf and disabled writers centre-stage.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 </w:t>
      </w:r>
    </w:p>
    <w:p w:rsid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 xml:space="preserve">The next Crips with Chips will take place on Saturday 18th March at Theatre by the Lake in Cumbria. </w:t>
      </w:r>
    </w:p>
    <w:p w:rsidR="00F00C29" w:rsidRDefault="00F00C29" w:rsidP="00F002B2">
      <w:pPr>
        <w:spacing w:line="360" w:lineRule="auto"/>
        <w:rPr>
          <w:rFonts w:ascii="Arial" w:hAnsi="Arial" w:cs="Arial"/>
          <w:color w:val="000000"/>
          <w:sz w:val="32"/>
          <w:szCs w:val="32"/>
        </w:rPr>
      </w:pPr>
    </w:p>
    <w:p w:rsidR="00202BAB"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If you identify as Deaf, disabled and/or neurodiverse Graeae and Theatre by the Lake would l</w:t>
      </w:r>
      <w:r w:rsidR="00F00C29">
        <w:rPr>
          <w:rFonts w:ascii="Arial" w:hAnsi="Arial" w:cs="Arial"/>
          <w:color w:val="000000"/>
          <w:sz w:val="32"/>
          <w:szCs w:val="32"/>
        </w:rPr>
        <w:t>ike to invite you to submit a ten</w:t>
      </w:r>
      <w:r w:rsidRPr="00F00C29">
        <w:rPr>
          <w:rFonts w:ascii="Arial" w:hAnsi="Arial" w:cs="Arial"/>
          <w:color w:val="000000"/>
          <w:sz w:val="32"/>
          <w:szCs w:val="32"/>
        </w:rPr>
        <w:t xml:space="preserve"> to </w:t>
      </w:r>
      <w:r w:rsidR="00F00C29">
        <w:rPr>
          <w:rFonts w:ascii="Arial" w:hAnsi="Arial" w:cs="Arial"/>
          <w:color w:val="000000"/>
          <w:sz w:val="32"/>
          <w:szCs w:val="32"/>
        </w:rPr>
        <w:t>twenty</w:t>
      </w:r>
      <w:r w:rsidRPr="00F00C29">
        <w:rPr>
          <w:rFonts w:ascii="Arial" w:hAnsi="Arial" w:cs="Arial"/>
          <w:color w:val="000000"/>
          <w:sz w:val="32"/>
          <w:szCs w:val="32"/>
        </w:rPr>
        <w:t xml:space="preserve"> minute play responding to th</w:t>
      </w:r>
      <w:r w:rsidR="00F002B2">
        <w:rPr>
          <w:rFonts w:ascii="Arial" w:hAnsi="Arial" w:cs="Arial"/>
          <w:color w:val="000000"/>
          <w:sz w:val="32"/>
          <w:szCs w:val="32"/>
        </w:rPr>
        <w:t xml:space="preserve">e theme of 'mistaken identity'.  </w:t>
      </w:r>
      <w:r w:rsidRPr="00F00C29">
        <w:rPr>
          <w:rFonts w:ascii="Arial" w:hAnsi="Arial" w:cs="Arial"/>
          <w:color w:val="000000"/>
          <w:sz w:val="32"/>
          <w:szCs w:val="32"/>
        </w:rPr>
        <w:t>We encourage you to be as inventive in your response as you like.</w:t>
      </w:r>
    </w:p>
    <w:p w:rsidR="00F002B2" w:rsidRPr="00F00C29" w:rsidRDefault="00F002B2" w:rsidP="00F002B2">
      <w:pPr>
        <w:spacing w:line="360" w:lineRule="auto"/>
        <w:rPr>
          <w:rFonts w:ascii="Arial" w:hAnsi="Arial" w:cs="Arial"/>
          <w:color w:val="212121"/>
          <w:sz w:val="32"/>
          <w:szCs w:val="32"/>
        </w:rPr>
      </w:pPr>
    </w:p>
    <w:p w:rsidR="00202BAB" w:rsidRPr="00F00C29" w:rsidRDefault="00202BAB" w:rsidP="00F002B2">
      <w:pPr>
        <w:spacing w:line="360" w:lineRule="auto"/>
        <w:rPr>
          <w:rFonts w:ascii="Arial" w:hAnsi="Arial" w:cs="Arial"/>
          <w:color w:val="212121"/>
          <w:sz w:val="36"/>
          <w:szCs w:val="32"/>
        </w:rPr>
      </w:pPr>
      <w:r w:rsidRPr="00F00C29">
        <w:rPr>
          <w:rFonts w:ascii="Arial" w:hAnsi="Arial" w:cs="Arial"/>
          <w:b/>
          <w:color w:val="000000"/>
          <w:sz w:val="36"/>
          <w:szCs w:val="32"/>
        </w:rPr>
        <w:t>Requirements:</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Writers must identify as Deaf, disabled and/or neurodivergent</w:t>
      </w:r>
      <w:r w:rsidR="00F00C29">
        <w:rPr>
          <w:rFonts w:ascii="Arial" w:hAnsi="Arial" w:cs="Arial"/>
          <w:color w:val="000000"/>
          <w:sz w:val="32"/>
          <w:szCs w:val="32"/>
        </w:rPr>
        <w:t>.</w:t>
      </w:r>
    </w:p>
    <w:p w:rsid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 xml:space="preserve">Writers must be based in the UK or Ireland. </w:t>
      </w:r>
    </w:p>
    <w:p w:rsidR="00202BAB" w:rsidRPr="00F00C29" w:rsidRDefault="00F00C29" w:rsidP="00F002B2">
      <w:pPr>
        <w:spacing w:line="360" w:lineRule="auto"/>
        <w:rPr>
          <w:rFonts w:ascii="Arial" w:hAnsi="Arial" w:cs="Arial"/>
          <w:color w:val="000000"/>
          <w:sz w:val="32"/>
          <w:szCs w:val="32"/>
        </w:rPr>
      </w:pPr>
      <w:r>
        <w:rPr>
          <w:rFonts w:ascii="Arial" w:hAnsi="Arial" w:cs="Arial"/>
          <w:color w:val="000000"/>
          <w:sz w:val="32"/>
          <w:szCs w:val="32"/>
        </w:rPr>
        <w:t>No other location-based</w:t>
      </w:r>
      <w:r w:rsidR="00202BAB" w:rsidRPr="00F00C29">
        <w:rPr>
          <w:rFonts w:ascii="Arial" w:hAnsi="Arial" w:cs="Arial"/>
          <w:color w:val="000000"/>
          <w:sz w:val="32"/>
          <w:szCs w:val="32"/>
        </w:rPr>
        <w:t> restrictions apply</w:t>
      </w:r>
      <w:r>
        <w:rPr>
          <w:rFonts w:ascii="Arial" w:hAnsi="Arial" w:cs="Arial"/>
          <w:color w:val="000000"/>
          <w:sz w:val="32"/>
          <w:szCs w:val="32"/>
        </w:rPr>
        <w:t>.</w:t>
      </w:r>
    </w:p>
    <w:p w:rsid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Plays must be no mo</w:t>
      </w:r>
      <w:r w:rsidR="00F00C29">
        <w:rPr>
          <w:rFonts w:ascii="Arial" w:hAnsi="Arial" w:cs="Arial"/>
          <w:color w:val="000000"/>
          <w:sz w:val="32"/>
          <w:szCs w:val="32"/>
        </w:rPr>
        <w:t>re than twenty</w:t>
      </w:r>
      <w:r w:rsidRPr="00F00C29">
        <w:rPr>
          <w:rFonts w:ascii="Arial" w:hAnsi="Arial" w:cs="Arial"/>
          <w:color w:val="000000"/>
          <w:sz w:val="32"/>
          <w:szCs w:val="32"/>
        </w:rPr>
        <w:t xml:space="preserve"> minutes in length. </w:t>
      </w:r>
    </w:p>
    <w:p w:rsidR="00202BAB" w:rsidRPr="00F00C29" w:rsidRDefault="00F00C29" w:rsidP="00F002B2">
      <w:pPr>
        <w:spacing w:line="360" w:lineRule="auto"/>
        <w:rPr>
          <w:rFonts w:ascii="Arial" w:hAnsi="Arial" w:cs="Arial"/>
          <w:color w:val="212121"/>
          <w:sz w:val="32"/>
          <w:szCs w:val="32"/>
        </w:rPr>
      </w:pPr>
      <w:r>
        <w:rPr>
          <w:rFonts w:ascii="Arial" w:hAnsi="Arial" w:cs="Arial"/>
          <w:color w:val="000000"/>
          <w:sz w:val="32"/>
          <w:szCs w:val="32"/>
        </w:rPr>
        <w:t>Fifteen</w:t>
      </w:r>
      <w:r w:rsidR="00202BAB" w:rsidRPr="00F00C29">
        <w:rPr>
          <w:rFonts w:ascii="Arial" w:hAnsi="Arial" w:cs="Arial"/>
          <w:color w:val="000000"/>
          <w:sz w:val="32"/>
          <w:szCs w:val="32"/>
        </w:rPr>
        <w:t xml:space="preserve"> pages is a good but inexact guide for this</w:t>
      </w:r>
      <w:r>
        <w:rPr>
          <w:rFonts w:ascii="Arial" w:hAnsi="Arial" w:cs="Arial"/>
          <w:color w:val="000000"/>
          <w:sz w:val="32"/>
          <w:szCs w:val="32"/>
        </w:rPr>
        <w:t>.</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Pl</w:t>
      </w:r>
      <w:r w:rsidR="00F00C29">
        <w:rPr>
          <w:rFonts w:ascii="Arial" w:hAnsi="Arial" w:cs="Arial"/>
          <w:color w:val="000000"/>
          <w:sz w:val="32"/>
          <w:szCs w:val="32"/>
        </w:rPr>
        <w:t xml:space="preserve">ays must require no more than three </w:t>
      </w:r>
      <w:r w:rsidRPr="00F00C29">
        <w:rPr>
          <w:rFonts w:ascii="Arial" w:hAnsi="Arial" w:cs="Arial"/>
          <w:color w:val="000000"/>
          <w:sz w:val="32"/>
          <w:szCs w:val="32"/>
        </w:rPr>
        <w:t>voices / characters</w:t>
      </w:r>
      <w:r w:rsidR="00F00C29">
        <w:rPr>
          <w:rFonts w:ascii="Arial" w:hAnsi="Arial" w:cs="Arial"/>
          <w:color w:val="000000"/>
          <w:sz w:val="32"/>
          <w:szCs w:val="32"/>
        </w:rPr>
        <w:t>.</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lastRenderedPageBreak/>
        <w:t>Plays must not have been performed elsewhere</w:t>
      </w:r>
      <w:r w:rsidR="00F00C29">
        <w:rPr>
          <w:rFonts w:ascii="Arial" w:hAnsi="Arial" w:cs="Arial"/>
          <w:color w:val="000000"/>
          <w:sz w:val="32"/>
          <w:szCs w:val="32"/>
        </w:rPr>
        <w:t>.</w:t>
      </w:r>
    </w:p>
    <w:p w:rsidR="00202BAB" w:rsidRP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 xml:space="preserve">This opportunity is open </w:t>
      </w:r>
      <w:r w:rsidR="00F00C29" w:rsidRPr="00F00C29">
        <w:rPr>
          <w:rFonts w:ascii="Arial" w:hAnsi="Arial" w:cs="Arial"/>
          <w:color w:val="000000"/>
          <w:sz w:val="32"/>
          <w:szCs w:val="32"/>
        </w:rPr>
        <w:t>to both writers we know and writers</w:t>
      </w:r>
      <w:r w:rsidRPr="00F00C29">
        <w:rPr>
          <w:rFonts w:ascii="Arial" w:hAnsi="Arial" w:cs="Arial"/>
          <w:color w:val="000000"/>
          <w:sz w:val="32"/>
          <w:szCs w:val="32"/>
        </w:rPr>
        <w:t xml:space="preserve"> we've yet to meet</w:t>
      </w:r>
      <w:r w:rsidR="00F00C29">
        <w:rPr>
          <w:rFonts w:ascii="Arial" w:hAnsi="Arial" w:cs="Arial"/>
          <w:color w:val="000000"/>
          <w:sz w:val="32"/>
          <w:szCs w:val="32"/>
        </w:rPr>
        <w:t>.</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 </w:t>
      </w:r>
    </w:p>
    <w:p w:rsidR="00202BAB" w:rsidRPr="00F00C29" w:rsidRDefault="00202BAB" w:rsidP="00F002B2">
      <w:pPr>
        <w:spacing w:line="360" w:lineRule="auto"/>
        <w:rPr>
          <w:rFonts w:ascii="Arial" w:hAnsi="Arial" w:cs="Arial"/>
          <w:b/>
          <w:color w:val="212121"/>
          <w:sz w:val="36"/>
          <w:szCs w:val="32"/>
        </w:rPr>
      </w:pPr>
      <w:r w:rsidRPr="00F00C29">
        <w:rPr>
          <w:rFonts w:ascii="Arial" w:hAnsi="Arial" w:cs="Arial"/>
          <w:b/>
          <w:color w:val="000000"/>
          <w:sz w:val="36"/>
          <w:szCs w:val="32"/>
        </w:rPr>
        <w:t>Pay:</w:t>
      </w:r>
    </w:p>
    <w:p w:rsidR="00202BAB"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Selected writers will receive £500 on the understanding that writers be prepared to redraft their scripts in response to feedback from Graeae and Theatre by the Lake, and attend rehearsals (dates to be determined) at Theatre by the Lake in Cumbria as well as the showcase of work on Saturday 18th March. </w:t>
      </w:r>
    </w:p>
    <w:p w:rsid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 xml:space="preserve">In addition to the £500 fee, we will be covering all costs relating to travel, accommodation and access.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We will be requesting writers' access requirements once scripts have been selected. </w:t>
      </w:r>
    </w:p>
    <w:p w:rsidR="00F00C29" w:rsidRDefault="00202BAB" w:rsidP="00F002B2">
      <w:pPr>
        <w:spacing w:line="360" w:lineRule="auto"/>
        <w:rPr>
          <w:rFonts w:ascii="Arial" w:hAnsi="Arial" w:cs="Arial"/>
          <w:color w:val="000000"/>
          <w:sz w:val="32"/>
          <w:szCs w:val="32"/>
        </w:rPr>
      </w:pPr>
      <w:r w:rsidRPr="00F00C29">
        <w:rPr>
          <w:rFonts w:ascii="Arial" w:hAnsi="Arial" w:cs="Arial"/>
          <w:color w:val="000000"/>
          <w:sz w:val="32"/>
          <w:szCs w:val="32"/>
        </w:rPr>
        <w:t xml:space="preserve">Long-term followers of our writing opportunities will notice that the fee is a significant increase in what we have offered in previous years. </w:t>
      </w:r>
    </w:p>
    <w:p w:rsidR="00202BAB" w:rsidRPr="00F002B2" w:rsidRDefault="00202BAB" w:rsidP="00F002B2">
      <w:pPr>
        <w:spacing w:line="360" w:lineRule="auto"/>
        <w:rPr>
          <w:rFonts w:ascii="Arial" w:hAnsi="Arial" w:cs="Arial"/>
          <w:color w:val="000000"/>
          <w:sz w:val="32"/>
          <w:szCs w:val="32"/>
        </w:rPr>
      </w:pPr>
      <w:bookmarkStart w:id="0" w:name="_GoBack"/>
      <w:bookmarkEnd w:id="0"/>
      <w:r w:rsidRPr="00F00C29">
        <w:rPr>
          <w:rFonts w:ascii="Arial" w:hAnsi="Arial" w:cs="Arial"/>
          <w:color w:val="000000"/>
          <w:sz w:val="32"/>
          <w:szCs w:val="32"/>
        </w:rPr>
        <w:t>This is in recognition of the cost of living crisis and reflects Crips with Chips' evol</w:t>
      </w:r>
      <w:r w:rsidR="00F002B2">
        <w:rPr>
          <w:rFonts w:ascii="Arial" w:hAnsi="Arial" w:cs="Arial"/>
          <w:color w:val="000000"/>
          <w:sz w:val="32"/>
          <w:szCs w:val="32"/>
        </w:rPr>
        <w:t xml:space="preserve">ution since it started in 2020.  </w:t>
      </w:r>
      <w:r w:rsidRPr="00F00C29">
        <w:rPr>
          <w:rFonts w:ascii="Arial" w:hAnsi="Arial" w:cs="Arial"/>
          <w:color w:val="000000"/>
          <w:sz w:val="32"/>
          <w:szCs w:val="32"/>
        </w:rPr>
        <w:t>Over that time, what started as a scratch night has evolved into a</w:t>
      </w:r>
      <w:r w:rsidR="00F002B2">
        <w:rPr>
          <w:rFonts w:ascii="Arial" w:hAnsi="Arial" w:cs="Arial"/>
          <w:color w:val="000000"/>
          <w:sz w:val="32"/>
          <w:szCs w:val="32"/>
        </w:rPr>
        <w:t xml:space="preserve"> </w:t>
      </w:r>
      <w:r w:rsidRPr="00F00C29">
        <w:rPr>
          <w:rFonts w:ascii="Arial" w:hAnsi="Arial" w:cs="Arial"/>
          <w:color w:val="000000"/>
          <w:sz w:val="32"/>
          <w:szCs w:val="32"/>
        </w:rPr>
        <w:t>showcase celebrating the diversity of stories within our community.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Throughout 2023, we will be offering opportunities for writers to try out new or rougher material in safe settings, as well as opportunities for beginner writers. </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 </w:t>
      </w:r>
    </w:p>
    <w:p w:rsidR="00202BAB" w:rsidRPr="00F00C29" w:rsidRDefault="00202BAB" w:rsidP="00F002B2">
      <w:pPr>
        <w:spacing w:line="360" w:lineRule="auto"/>
        <w:rPr>
          <w:rFonts w:ascii="Arial" w:hAnsi="Arial" w:cs="Arial"/>
          <w:b/>
          <w:color w:val="212121"/>
          <w:sz w:val="32"/>
          <w:szCs w:val="32"/>
        </w:rPr>
      </w:pPr>
      <w:r w:rsidRPr="00F00C29">
        <w:rPr>
          <w:rFonts w:ascii="Arial" w:hAnsi="Arial" w:cs="Arial"/>
          <w:b/>
          <w:color w:val="000000"/>
          <w:sz w:val="32"/>
          <w:szCs w:val="32"/>
        </w:rPr>
        <w:t>How to apply?</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Submit your application by email to </w:t>
      </w:r>
      <w:r w:rsidRPr="00F00C29">
        <w:rPr>
          <w:rFonts w:ascii="Arial" w:hAnsi="Arial" w:cs="Arial"/>
          <w:color w:val="212121"/>
          <w:sz w:val="32"/>
          <w:szCs w:val="32"/>
        </w:rPr>
        <w:t>josh@graeae.org</w:t>
      </w:r>
      <w:r w:rsidRPr="00F00C29">
        <w:rPr>
          <w:rFonts w:ascii="Arial" w:hAnsi="Arial" w:cs="Arial"/>
          <w:color w:val="000000"/>
          <w:sz w:val="32"/>
          <w:szCs w:val="32"/>
        </w:rPr>
        <w:t> or by post to Josh Elliott, Graeae Theatre Company, Bradbury Studios, 138 Kingsland Rd, London E2 8DY</w:t>
      </w:r>
      <w:r w:rsidR="00F00C29">
        <w:rPr>
          <w:rFonts w:ascii="Arial" w:hAnsi="Arial" w:cs="Arial"/>
          <w:color w:val="000000"/>
          <w:sz w:val="32"/>
          <w:szCs w:val="32"/>
        </w:rPr>
        <w:t>.</w:t>
      </w:r>
    </w:p>
    <w:p w:rsidR="00202BAB" w:rsidRPr="00F00C29" w:rsidRDefault="00202BAB" w:rsidP="00F002B2">
      <w:pPr>
        <w:spacing w:line="360" w:lineRule="auto"/>
        <w:rPr>
          <w:rFonts w:ascii="Arial" w:hAnsi="Arial" w:cs="Arial"/>
          <w:color w:val="212121"/>
          <w:sz w:val="32"/>
          <w:szCs w:val="32"/>
        </w:rPr>
      </w:pPr>
      <w:r w:rsidRPr="00F00C29">
        <w:rPr>
          <w:rFonts w:ascii="Arial" w:hAnsi="Arial" w:cs="Arial"/>
          <w:color w:val="000000"/>
          <w:sz w:val="32"/>
          <w:szCs w:val="32"/>
        </w:rPr>
        <w:t> </w:t>
      </w:r>
    </w:p>
    <w:p w:rsidR="00F00C29" w:rsidRPr="00F00C29" w:rsidRDefault="00202BAB" w:rsidP="00F002B2">
      <w:pPr>
        <w:spacing w:line="360" w:lineRule="auto"/>
        <w:rPr>
          <w:rFonts w:ascii="Arial" w:hAnsi="Arial" w:cs="Arial"/>
          <w:color w:val="000000"/>
          <w:sz w:val="32"/>
          <w:szCs w:val="32"/>
        </w:rPr>
      </w:pPr>
      <w:r w:rsidRPr="00F00C29">
        <w:rPr>
          <w:rFonts w:ascii="Arial" w:hAnsi="Arial" w:cs="Arial"/>
          <w:b/>
          <w:color w:val="000000"/>
          <w:sz w:val="32"/>
          <w:szCs w:val="32"/>
        </w:rPr>
        <w:t>Deadline:</w:t>
      </w:r>
      <w:r w:rsidRPr="00F00C29">
        <w:rPr>
          <w:rFonts w:ascii="Arial" w:hAnsi="Arial" w:cs="Arial"/>
          <w:color w:val="000000"/>
          <w:sz w:val="32"/>
          <w:szCs w:val="32"/>
        </w:rPr>
        <w:t xml:space="preserve"> </w:t>
      </w:r>
      <w:r w:rsidRPr="00F00C29">
        <w:rPr>
          <w:rFonts w:ascii="Arial" w:hAnsi="Arial" w:cs="Arial"/>
          <w:color w:val="000000"/>
          <w:sz w:val="32"/>
          <w:szCs w:val="32"/>
        </w:rPr>
        <w:br/>
        <w:t>Midnight on Monday</w:t>
      </w:r>
      <w:r w:rsidR="00F00C29">
        <w:rPr>
          <w:rFonts w:ascii="Arial" w:hAnsi="Arial" w:cs="Arial"/>
          <w:color w:val="000000"/>
          <w:sz w:val="32"/>
          <w:szCs w:val="32"/>
        </w:rPr>
        <w:t xml:space="preserve"> 6th of February 2023.</w:t>
      </w:r>
    </w:p>
    <w:p w:rsidR="00EE605D" w:rsidRPr="00202BAB" w:rsidRDefault="00F002B2" w:rsidP="00F002B2">
      <w:pPr>
        <w:spacing w:line="360" w:lineRule="auto"/>
        <w:rPr>
          <w:rFonts w:ascii="Arial" w:hAnsi="Arial" w:cs="Arial"/>
          <w:sz w:val="24"/>
        </w:rPr>
      </w:pPr>
    </w:p>
    <w:sectPr w:rsidR="00EE605D" w:rsidRPr="00202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AB"/>
    <w:rsid w:val="00202BAB"/>
    <w:rsid w:val="0094347D"/>
    <w:rsid w:val="00B6490D"/>
    <w:rsid w:val="00F002B2"/>
    <w:rsid w:val="00F0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C55A"/>
  <w15:chartTrackingRefBased/>
  <w15:docId w15:val="{A8446D75-5496-4EBE-BA98-67FCD19C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B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Hope Bassil</dc:creator>
  <cp:keywords/>
  <dc:description/>
  <cp:lastModifiedBy>Vicky Berry</cp:lastModifiedBy>
  <cp:revision>3</cp:revision>
  <dcterms:created xsi:type="dcterms:W3CDTF">2023-01-24T18:05:00Z</dcterms:created>
  <dcterms:modified xsi:type="dcterms:W3CDTF">2023-01-24T18:07:00Z</dcterms:modified>
</cp:coreProperties>
</file>