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C56" w:rsidRDefault="006E1C56" w:rsidP="006E1C56">
      <w:pPr>
        <w:autoSpaceDE w:val="0"/>
        <w:autoSpaceDN w:val="0"/>
        <w:adjustRightInd w:val="0"/>
        <w:spacing w:after="0" w:line="240" w:lineRule="auto"/>
        <w:rPr>
          <w:rFonts w:ascii="ArialMT" w:hAnsi="ArialMT" w:cs="ArialMT"/>
          <w:color w:val="000000"/>
          <w:sz w:val="24"/>
          <w:szCs w:val="24"/>
        </w:rPr>
      </w:pPr>
    </w:p>
    <w:p w:rsidR="006E1C56" w:rsidRDefault="006E1C56" w:rsidP="006E1C5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Associate Artist 1</w:t>
      </w:r>
    </w:p>
    <w:p w:rsidR="006E1C56" w:rsidRDefault="006E1C56" w:rsidP="006E1C5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Job Description</w:t>
      </w:r>
    </w:p>
    <w:p w:rsidR="006E1C56" w:rsidRDefault="006E1C56" w:rsidP="006E1C56">
      <w:pPr>
        <w:autoSpaceDE w:val="0"/>
        <w:autoSpaceDN w:val="0"/>
        <w:adjustRightInd w:val="0"/>
        <w:spacing w:after="0" w:line="240" w:lineRule="auto"/>
        <w:rPr>
          <w:rFonts w:ascii="ArialMT" w:hAnsi="ArialMT" w:cs="ArialMT"/>
          <w:color w:val="000000"/>
          <w:sz w:val="24"/>
          <w:szCs w:val="24"/>
        </w:rPr>
      </w:pPr>
    </w:p>
    <w:p w:rsidR="006E1C56" w:rsidRDefault="006E1C56" w:rsidP="006E1C56">
      <w:pPr>
        <w:autoSpaceDE w:val="0"/>
        <w:autoSpaceDN w:val="0"/>
        <w:adjustRightInd w:val="0"/>
        <w:spacing w:after="0" w:line="240" w:lineRule="auto"/>
        <w:ind w:left="2160" w:hanging="2160"/>
        <w:rPr>
          <w:rFonts w:ascii="ArialMT" w:hAnsi="ArialMT" w:cs="ArialMT"/>
          <w:color w:val="000000"/>
          <w:sz w:val="24"/>
          <w:szCs w:val="24"/>
        </w:rPr>
      </w:pPr>
      <w:r>
        <w:rPr>
          <w:rFonts w:ascii="ArialMT" w:hAnsi="ArialMT" w:cs="ArialMT"/>
          <w:color w:val="000000"/>
          <w:sz w:val="24"/>
          <w:szCs w:val="24"/>
        </w:rPr>
        <w:t>Job Purpose</w:t>
      </w:r>
    </w:p>
    <w:p w:rsidR="006E1C56" w:rsidRDefault="006E1C56" w:rsidP="006E1C5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Associate Artist will contribute to and kick-start Graeae’s vision for the period 2022-5, alongside the Associate Artist 2 and Artistic Director/CEO. The Associate Artist will be the creative lead on at least one artistic project, will be supporting the development of creative projects across all departments as well as advocating for the rights of Deaf and disabled people, mentoring and contributing to the training and learning programme.</w:t>
      </w:r>
    </w:p>
    <w:p w:rsidR="006E1C56" w:rsidRDefault="006E1C56" w:rsidP="006E1C56">
      <w:pPr>
        <w:autoSpaceDE w:val="0"/>
        <w:autoSpaceDN w:val="0"/>
        <w:adjustRightInd w:val="0"/>
        <w:spacing w:after="0" w:line="240" w:lineRule="auto"/>
        <w:rPr>
          <w:rFonts w:ascii="ArialMT" w:hAnsi="ArialMT" w:cs="ArialMT"/>
          <w:color w:val="000000"/>
          <w:sz w:val="24"/>
          <w:szCs w:val="24"/>
        </w:rPr>
      </w:pPr>
    </w:p>
    <w:p w:rsidR="006E1C56" w:rsidRDefault="006E1C56" w:rsidP="006E1C5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The Associate Artist 1 will be given an opportunity to grow in the role and will not be expected to have experience of all key responsibilities when taking up post. </w:t>
      </w:r>
    </w:p>
    <w:p w:rsidR="006E1C56" w:rsidRDefault="006E1C56" w:rsidP="006E1C56">
      <w:pPr>
        <w:autoSpaceDE w:val="0"/>
        <w:autoSpaceDN w:val="0"/>
        <w:adjustRightInd w:val="0"/>
        <w:spacing w:after="0" w:line="240" w:lineRule="auto"/>
        <w:ind w:left="2160" w:hanging="2160"/>
        <w:rPr>
          <w:rFonts w:ascii="ArialMT" w:hAnsi="ArialMT" w:cs="ArialMT"/>
          <w:color w:val="000000"/>
          <w:sz w:val="24"/>
          <w:szCs w:val="24"/>
        </w:rPr>
      </w:pPr>
      <w:r>
        <w:rPr>
          <w:rFonts w:ascii="ArialMT" w:hAnsi="ArialMT" w:cs="ArialMT"/>
          <w:color w:val="000000"/>
          <w:sz w:val="24"/>
          <w:szCs w:val="24"/>
        </w:rPr>
        <w:t>Line Manger: Artistic Director (CEO)</w:t>
      </w:r>
    </w:p>
    <w:p w:rsidR="006E1C56" w:rsidRDefault="006E1C56" w:rsidP="006E1C56">
      <w:pPr>
        <w:autoSpaceDE w:val="0"/>
        <w:autoSpaceDN w:val="0"/>
        <w:adjustRightInd w:val="0"/>
        <w:spacing w:after="0" w:line="240" w:lineRule="auto"/>
        <w:ind w:left="2160" w:hanging="2160"/>
        <w:rPr>
          <w:rFonts w:ascii="ArialMT" w:hAnsi="ArialMT" w:cs="ArialMT"/>
          <w:color w:val="000000"/>
          <w:sz w:val="24"/>
          <w:szCs w:val="24"/>
        </w:rPr>
      </w:pPr>
      <w:r>
        <w:rPr>
          <w:rFonts w:ascii="ArialMT" w:hAnsi="ArialMT" w:cs="ArialMT"/>
          <w:color w:val="000000"/>
          <w:sz w:val="24"/>
          <w:szCs w:val="24"/>
        </w:rPr>
        <w:t>Works alongside: Artistic Director, Associate Director, Creative Learning Director, Associate Artist 2</w:t>
      </w:r>
    </w:p>
    <w:p w:rsidR="006E1C56" w:rsidRDefault="006E1C56" w:rsidP="006E1C56">
      <w:pPr>
        <w:autoSpaceDE w:val="0"/>
        <w:autoSpaceDN w:val="0"/>
        <w:adjustRightInd w:val="0"/>
        <w:spacing w:after="0" w:line="240" w:lineRule="auto"/>
        <w:ind w:left="2160" w:hanging="2160"/>
        <w:rPr>
          <w:rFonts w:ascii="ArialMT" w:hAnsi="ArialMT" w:cs="ArialMT"/>
          <w:color w:val="000000"/>
          <w:sz w:val="24"/>
          <w:szCs w:val="24"/>
        </w:rPr>
      </w:pPr>
      <w:r>
        <w:rPr>
          <w:rFonts w:ascii="ArialMT" w:hAnsi="ArialMT" w:cs="ArialMT"/>
          <w:color w:val="000000"/>
          <w:sz w:val="24"/>
          <w:szCs w:val="24"/>
        </w:rPr>
        <w:t>Responsible for: Project-specific creative teams</w:t>
      </w:r>
    </w:p>
    <w:p w:rsidR="006E1C56" w:rsidRDefault="006E1C56" w:rsidP="006E1C56">
      <w:pPr>
        <w:autoSpaceDE w:val="0"/>
        <w:autoSpaceDN w:val="0"/>
        <w:adjustRightInd w:val="0"/>
        <w:spacing w:after="0" w:line="240" w:lineRule="auto"/>
        <w:rPr>
          <w:rFonts w:ascii="ArialMT" w:hAnsi="ArialMT" w:cs="ArialMT"/>
          <w:color w:val="000000"/>
          <w:sz w:val="24"/>
          <w:szCs w:val="24"/>
        </w:rPr>
      </w:pPr>
    </w:p>
    <w:p w:rsidR="006E1C56" w:rsidRDefault="006E1C56" w:rsidP="006E1C5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Key Responsibilities</w:t>
      </w:r>
    </w:p>
    <w:p w:rsidR="006E1C56" w:rsidRDefault="006E1C56" w:rsidP="006E1C56">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Artistic Development</w:t>
      </w:r>
    </w:p>
    <w:p w:rsidR="006E1C56" w:rsidRDefault="006E1C56" w:rsidP="006E1C56">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Support the Artistic Director to create a future-facing artistic plan including:</w:t>
      </w:r>
    </w:p>
    <w:p w:rsidR="006E1C56" w:rsidRDefault="006E1C56" w:rsidP="006E1C56">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Assisting the CEO by delivering the artistic vision of the company according to the Business Plan </w:t>
      </w:r>
    </w:p>
    <w:p w:rsidR="006E1C56" w:rsidRDefault="006E1C56" w:rsidP="006E1C56">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Working with the CEO and SMT to ensure effective communication of Graeae’s artistic policy to staff, artists, the media and members of the public.</w:t>
      </w:r>
    </w:p>
    <w:p w:rsidR="006E1C56" w:rsidRDefault="006E1C56" w:rsidP="006E1C56">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Directing productions, as agreed with the AD</w:t>
      </w:r>
    </w:p>
    <w:p w:rsidR="006E1C56" w:rsidRDefault="006E1C56" w:rsidP="006E1C56">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Supporting Deaf and disabled writers, content creators and conceptual artists to tell stories never before told on stage.</w:t>
      </w:r>
    </w:p>
    <w:p w:rsidR="006E1C56" w:rsidRDefault="006E1C56" w:rsidP="006E1C56">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Work with the producing team to create opportunities for commissioned pieces to find an audience. </w:t>
      </w:r>
    </w:p>
    <w:p w:rsidR="006E1C56" w:rsidRDefault="006E1C56" w:rsidP="006E1C56">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Taking the lead in providing opportunities for artistic research and the development and training of artists alongside the CEO and CLD.</w:t>
      </w:r>
    </w:p>
    <w:p w:rsidR="006E1C56" w:rsidRDefault="006E1C56" w:rsidP="006E1C56">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Maintaining a close working relationship with the disabled community, including both individuals and organisations.</w:t>
      </w:r>
    </w:p>
    <w:p w:rsidR="006E1C56" w:rsidRDefault="006E1C56" w:rsidP="006E1C56">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Ensure monitoring and evaluation reports are completed comprehensively and to deadlines, particularly with reference to funding agreements.</w:t>
      </w:r>
    </w:p>
    <w:p w:rsidR="006E1C56" w:rsidRDefault="006E1C56" w:rsidP="006E1C56">
      <w:pPr>
        <w:autoSpaceDE w:val="0"/>
        <w:autoSpaceDN w:val="0"/>
        <w:adjustRightInd w:val="0"/>
        <w:spacing w:after="120" w:line="240" w:lineRule="auto"/>
        <w:rPr>
          <w:rFonts w:ascii="ArialMT" w:hAnsi="ArialMT" w:cs="ArialMT"/>
          <w:color w:val="000000"/>
          <w:sz w:val="24"/>
          <w:szCs w:val="24"/>
        </w:rPr>
      </w:pPr>
    </w:p>
    <w:p w:rsidR="006E1C56" w:rsidRDefault="006E1C56" w:rsidP="006E1C56">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Artistic Ambassador</w:t>
      </w:r>
    </w:p>
    <w:p w:rsidR="006E1C56" w:rsidRDefault="006E1C56" w:rsidP="006E1C56">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To represent the interests of the company nationally and to promote the unique work of the company in the area of disabled-led theatre.</w:t>
      </w:r>
    </w:p>
    <w:p w:rsidR="006E1C56" w:rsidRDefault="006E1C56" w:rsidP="006E1C56">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lastRenderedPageBreak/>
        <w:t>To act as an ambassador for Graeae and to champion and promote the vision of the company by advocating the importance of inclusion and equality in the theatre.</w:t>
      </w:r>
    </w:p>
    <w:p w:rsidR="006E1C56" w:rsidRDefault="006E1C56" w:rsidP="006E1C56">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Finance</w:t>
      </w:r>
    </w:p>
    <w:p w:rsidR="006E1C56" w:rsidRDefault="006E1C56" w:rsidP="006E1C56">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Alongside the Finance Director (FD) and CEO, prepare project budgets to deliver the artistic programme as set out in the business plan</w:t>
      </w:r>
    </w:p>
    <w:p w:rsidR="006E1C56" w:rsidRDefault="006E1C56" w:rsidP="006E1C56">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Be responsible for creating and managing budgets in collaboration with the FD, ensuring they remain within agreed spend. </w:t>
      </w:r>
    </w:p>
    <w:p w:rsidR="006E1C56" w:rsidRDefault="006E1C56" w:rsidP="006E1C56">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Assist the Executive Director (ED) in writing and updating funding applications particularly relating to artistic and new writing programmes.</w:t>
      </w:r>
    </w:p>
    <w:p w:rsidR="006E1C56" w:rsidRDefault="006E1C56" w:rsidP="006E1C56">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Training and Education</w:t>
      </w:r>
    </w:p>
    <w:p w:rsidR="006E1C56" w:rsidRDefault="006E1C56" w:rsidP="006E1C56">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Liaise with the CLD to ensure that the company’s artistic vision within training and learning activity is in line with the company’s strategic objectives as laid out in the business plan</w:t>
      </w:r>
    </w:p>
    <w:p w:rsidR="006E1C56" w:rsidRDefault="006E1C56" w:rsidP="006E1C56">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 xml:space="preserve">In collaboration with the CEO, work with the Training &amp; Learning Team on the delivery of all aspects of the Training, Learning and Exploration programme </w:t>
      </w:r>
    </w:p>
    <w:p w:rsidR="006E1C56" w:rsidRDefault="006E1C56" w:rsidP="006E1C56">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Other duties</w:t>
      </w:r>
    </w:p>
    <w:p w:rsidR="006E1C56" w:rsidRDefault="006E1C56" w:rsidP="006E1C56">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Carry out any other duties as and when required by the CEO</w:t>
      </w:r>
    </w:p>
    <w:p w:rsidR="006E1C56" w:rsidRDefault="006E1C56" w:rsidP="006E1C56">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Adhere to Graeae’s policies and practices particularly in respect of HR and performance management systems</w:t>
      </w:r>
    </w:p>
    <w:p w:rsidR="006E1C56" w:rsidRDefault="006E1C56" w:rsidP="006E1C56">
      <w:pPr>
        <w:autoSpaceDE w:val="0"/>
        <w:autoSpaceDN w:val="0"/>
        <w:adjustRightInd w:val="0"/>
        <w:spacing w:after="0" w:line="240" w:lineRule="auto"/>
        <w:ind w:firstLine="180"/>
        <w:rPr>
          <w:rFonts w:ascii="ArialMT" w:hAnsi="ArialMT" w:cs="ArialMT"/>
          <w:color w:val="000000"/>
          <w:sz w:val="24"/>
          <w:szCs w:val="24"/>
        </w:rPr>
      </w:pPr>
    </w:p>
    <w:p w:rsidR="006E1C56" w:rsidRDefault="006E1C56" w:rsidP="006E1C5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Associate Artist 1</w:t>
      </w:r>
    </w:p>
    <w:p w:rsidR="006E1C56" w:rsidRDefault="006E1C56" w:rsidP="006E1C5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Person Specification</w:t>
      </w:r>
    </w:p>
    <w:p w:rsidR="006E1C56" w:rsidRDefault="006E1C56" w:rsidP="006E1C5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Essential</w:t>
      </w:r>
    </w:p>
    <w:p w:rsidR="006E1C56" w:rsidRDefault="006E1C56" w:rsidP="006E1C5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Experience of working as a creative professional or semi-professional </w:t>
      </w:r>
    </w:p>
    <w:p w:rsidR="006E1C56" w:rsidRDefault="006E1C56" w:rsidP="006E1C5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Practical experience of taking creative leadership on a project (either for the stage or other media).</w:t>
      </w:r>
    </w:p>
    <w:p w:rsidR="006E1C56" w:rsidRDefault="006E1C56" w:rsidP="006E1C5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 confident advocate for the rights of Deaf and disabled people.</w:t>
      </w:r>
    </w:p>
    <w:p w:rsidR="006E1C56" w:rsidRDefault="006E1C56" w:rsidP="006E1C5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Identify as Deaf, disabled or neuro-divergent under the Social Model of Disability or have an in-depth understanding and appreciation of access barriers to working in the arts, as well as how these barriers may be addressed</w:t>
      </w:r>
    </w:p>
    <w:p w:rsidR="006E1C56" w:rsidRDefault="006E1C56" w:rsidP="006E1C5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Experience of leading a team as well as working individually</w:t>
      </w:r>
    </w:p>
    <w:p w:rsidR="006E1C56" w:rsidRDefault="006E1C56" w:rsidP="006E1C5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Excellent interpersonal skills including an ability to interact effectively with a wide range of individuals and organisations and a variety of settings</w:t>
      </w:r>
    </w:p>
    <w:p w:rsidR="006E1C56" w:rsidRDefault="006E1C56" w:rsidP="006E1C5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Excellent communication skills, both verbal and written. (NB Graeae recognises that this can be achieved by various means, </w:t>
      </w:r>
      <w:proofErr w:type="spellStart"/>
      <w:r>
        <w:rPr>
          <w:rFonts w:ascii="ArialMT" w:hAnsi="ArialMT" w:cs="ArialMT"/>
          <w:color w:val="000000"/>
          <w:sz w:val="24"/>
          <w:szCs w:val="24"/>
        </w:rPr>
        <w:t>eg</w:t>
      </w:r>
      <w:proofErr w:type="spellEnd"/>
      <w:r>
        <w:rPr>
          <w:rFonts w:ascii="ArialMT" w:hAnsi="ArialMT" w:cs="ArialMT"/>
          <w:color w:val="000000"/>
          <w:sz w:val="24"/>
          <w:szCs w:val="24"/>
        </w:rPr>
        <w:t xml:space="preserve"> through a third party communicator)</w:t>
      </w:r>
    </w:p>
    <w:p w:rsidR="006E1C56" w:rsidRDefault="006E1C56" w:rsidP="006E1C5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Excellent organisational skills and an ability to work, prioritise and be involved in decision making within a flexible working environment</w:t>
      </w:r>
    </w:p>
    <w:p w:rsidR="006E1C56" w:rsidRDefault="006E1C56" w:rsidP="006E1C5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Experience in problem solving both creatively and pragmatically</w:t>
      </w:r>
    </w:p>
    <w:p w:rsidR="006E1C56" w:rsidRDefault="006E1C56" w:rsidP="006E1C5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Experience of sound budgetary projection, management, financial systems and financial literacy. </w:t>
      </w:r>
    </w:p>
    <w:p w:rsidR="006E1C56" w:rsidRDefault="006E1C56" w:rsidP="006E1C5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Excellent IT skills across a range of software packages</w:t>
      </w:r>
    </w:p>
    <w:p w:rsidR="006E1C56" w:rsidRDefault="006E1C56" w:rsidP="006E1C5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 xml:space="preserve">An understanding of the additional social and cultural barriers encountered by Deaf and disabled artists; including </w:t>
      </w:r>
      <w:proofErr w:type="spellStart"/>
      <w:r>
        <w:rPr>
          <w:rFonts w:ascii="ArialMT" w:hAnsi="ArialMT" w:cs="ArialMT"/>
          <w:color w:val="000000"/>
          <w:sz w:val="24"/>
          <w:szCs w:val="24"/>
        </w:rPr>
        <w:t>disablism</w:t>
      </w:r>
      <w:proofErr w:type="spellEnd"/>
      <w:r>
        <w:rPr>
          <w:rFonts w:ascii="ArialMT" w:hAnsi="ArialMT" w:cs="ArialMT"/>
          <w:color w:val="000000"/>
          <w:sz w:val="24"/>
          <w:szCs w:val="24"/>
        </w:rPr>
        <w:t>, racism, homophobia or persecution for some other aspect of their identity.</w:t>
      </w:r>
    </w:p>
    <w:p w:rsidR="006E1C56" w:rsidRDefault="006E1C56" w:rsidP="006E1C56">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Willingness to undertake training </w:t>
      </w:r>
    </w:p>
    <w:p w:rsidR="006E1C56" w:rsidRDefault="006E1C56" w:rsidP="006E1C56">
      <w:pPr>
        <w:autoSpaceDE w:val="0"/>
        <w:autoSpaceDN w:val="0"/>
        <w:adjustRightInd w:val="0"/>
        <w:spacing w:after="0" w:line="240" w:lineRule="auto"/>
        <w:ind w:firstLine="180"/>
        <w:rPr>
          <w:rFonts w:ascii="ArialMT" w:hAnsi="ArialMT" w:cs="ArialMT"/>
          <w:color w:val="000000"/>
          <w:sz w:val="24"/>
          <w:szCs w:val="24"/>
        </w:rPr>
      </w:pPr>
    </w:p>
    <w:p w:rsidR="006E1C56" w:rsidRDefault="006E1C56" w:rsidP="006E1C56">
      <w:pPr>
        <w:autoSpaceDE w:val="0"/>
        <w:autoSpaceDN w:val="0"/>
        <w:adjustRightInd w:val="0"/>
        <w:spacing w:after="0" w:line="240" w:lineRule="auto"/>
        <w:ind w:firstLine="180"/>
        <w:rPr>
          <w:rFonts w:ascii="ArialMT" w:hAnsi="ArialMT" w:cs="ArialMT"/>
          <w:color w:val="000000"/>
          <w:sz w:val="24"/>
          <w:szCs w:val="24"/>
        </w:rPr>
      </w:pPr>
      <w:r>
        <w:rPr>
          <w:rFonts w:ascii="ArialMT" w:hAnsi="ArialMT" w:cs="ArialMT"/>
          <w:color w:val="000000"/>
          <w:sz w:val="24"/>
          <w:szCs w:val="24"/>
        </w:rPr>
        <w:t>Desirable</w:t>
      </w:r>
    </w:p>
    <w:p w:rsidR="006E1C56" w:rsidRDefault="006E1C56" w:rsidP="006E1C56">
      <w:pPr>
        <w:autoSpaceDE w:val="0"/>
        <w:autoSpaceDN w:val="0"/>
        <w:adjustRightInd w:val="0"/>
        <w:spacing w:after="0" w:line="240" w:lineRule="auto"/>
        <w:ind w:firstLine="180"/>
        <w:rPr>
          <w:rFonts w:ascii="ArialMT" w:hAnsi="ArialMT" w:cs="ArialMT"/>
          <w:color w:val="000000"/>
          <w:sz w:val="24"/>
          <w:szCs w:val="24"/>
        </w:rPr>
      </w:pPr>
      <w:r>
        <w:rPr>
          <w:rFonts w:ascii="ArialMT" w:hAnsi="ArialMT" w:cs="ArialMT"/>
          <w:color w:val="000000"/>
          <w:sz w:val="24"/>
          <w:szCs w:val="24"/>
        </w:rPr>
        <w:t>British Sign Language skills.</w:t>
      </w:r>
    </w:p>
    <w:p w:rsidR="006E1C56" w:rsidRDefault="006E1C56" w:rsidP="006E1C56">
      <w:pPr>
        <w:autoSpaceDE w:val="0"/>
        <w:autoSpaceDN w:val="0"/>
        <w:adjustRightInd w:val="0"/>
        <w:spacing w:after="0" w:line="240" w:lineRule="auto"/>
        <w:ind w:firstLine="180"/>
        <w:rPr>
          <w:rFonts w:ascii="ArialMT" w:hAnsi="ArialMT" w:cs="ArialMT"/>
          <w:color w:val="000000"/>
          <w:sz w:val="24"/>
          <w:szCs w:val="24"/>
        </w:rPr>
      </w:pPr>
    </w:p>
    <w:p w:rsidR="006E1C56" w:rsidRDefault="006E1C56" w:rsidP="006E1C56">
      <w:pPr>
        <w:autoSpaceDE w:val="0"/>
        <w:autoSpaceDN w:val="0"/>
        <w:adjustRightInd w:val="0"/>
        <w:spacing w:after="120" w:line="240" w:lineRule="auto"/>
        <w:ind w:firstLine="180"/>
        <w:rPr>
          <w:rFonts w:ascii="ArialMT" w:hAnsi="ArialMT" w:cs="ArialMT"/>
          <w:color w:val="000000"/>
          <w:sz w:val="24"/>
          <w:szCs w:val="24"/>
        </w:rPr>
      </w:pPr>
      <w:r>
        <w:rPr>
          <w:rFonts w:ascii="ArialMT" w:hAnsi="ArialMT" w:cs="ArialMT"/>
          <w:color w:val="000000"/>
          <w:sz w:val="24"/>
          <w:szCs w:val="24"/>
        </w:rPr>
        <w:t>Associate Artist</w:t>
      </w:r>
    </w:p>
    <w:p w:rsidR="006E1C56" w:rsidRDefault="006E1C56" w:rsidP="006E1C56">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Summary of main terms and conditions of service</w:t>
      </w:r>
    </w:p>
    <w:p w:rsidR="006E1C56" w:rsidRDefault="006E1C56" w:rsidP="006E1C56">
      <w:pPr>
        <w:autoSpaceDE w:val="0"/>
        <w:autoSpaceDN w:val="0"/>
        <w:adjustRightInd w:val="0"/>
        <w:spacing w:after="4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Contract</w:t>
      </w:r>
    </w:p>
    <w:p w:rsidR="006E1C56" w:rsidRDefault="006E1C56" w:rsidP="006E1C56">
      <w:pPr>
        <w:autoSpaceDE w:val="0"/>
        <w:autoSpaceDN w:val="0"/>
        <w:adjustRightInd w:val="0"/>
        <w:spacing w:after="4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 xml:space="preserve">This is a fixed term post of one year, with a commitment of 1,100 hours (equivalent to three days a week). These hours will be worked flexibly, in accordance with the production schedule and in consultation with the post holder. This means that in some weeks, more hours will be worked and in other weeks, fewer hours will be worked. </w:t>
      </w:r>
    </w:p>
    <w:p w:rsidR="006E1C56" w:rsidRDefault="006E1C56" w:rsidP="006E1C56">
      <w:pPr>
        <w:autoSpaceDE w:val="0"/>
        <w:autoSpaceDN w:val="0"/>
        <w:adjustRightInd w:val="0"/>
        <w:spacing w:after="0" w:line="240" w:lineRule="auto"/>
        <w:rPr>
          <w:rFonts w:ascii="ArialMT" w:hAnsi="ArialMT" w:cs="ArialMT"/>
          <w:color w:val="000000"/>
          <w:spacing w:val="-4"/>
          <w:kern w:val="1"/>
          <w:sz w:val="24"/>
          <w:szCs w:val="24"/>
        </w:rPr>
      </w:pPr>
    </w:p>
    <w:p w:rsidR="006E1C56" w:rsidRDefault="006E1C56" w:rsidP="006E1C56">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Salary</w:t>
      </w:r>
    </w:p>
    <w:p w:rsidR="006E1C56" w:rsidRDefault="006E1C56" w:rsidP="006E1C56">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 xml:space="preserve">The salary offered is £26,500 Full Time Equivalent (£14.50 per hour) and is payable in 12 equal monthly instalments. </w:t>
      </w:r>
    </w:p>
    <w:p w:rsidR="006E1C56" w:rsidRDefault="006E1C56" w:rsidP="006E1C56">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Hours</w:t>
      </w:r>
    </w:p>
    <w:p w:rsidR="006E1C56" w:rsidRDefault="006E1C56" w:rsidP="006E1C56">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This is a part-time post with a commitment of 1,100 hours, equivalent to 21 hours per week, plus one hour for lunch. Graeae's opening hours are 8.30am – 6.30pm. Each working week will be agreed in advance, with approval your line manager</w:t>
      </w:r>
      <w:r>
        <w:rPr>
          <w:rFonts w:ascii="ArialMT" w:hAnsi="ArialMT" w:cs="ArialMT"/>
          <w:color w:val="000000"/>
          <w:kern w:val="1"/>
          <w:sz w:val="24"/>
          <w:szCs w:val="24"/>
        </w:rPr>
        <w:t xml:space="preserve">. </w:t>
      </w:r>
    </w:p>
    <w:p w:rsidR="006E1C56" w:rsidRDefault="006E1C56" w:rsidP="006E1C56">
      <w:pPr>
        <w:autoSpaceDE w:val="0"/>
        <w:autoSpaceDN w:val="0"/>
        <w:adjustRightInd w:val="0"/>
        <w:spacing w:after="0" w:line="240" w:lineRule="auto"/>
        <w:rPr>
          <w:rFonts w:ascii="ArialMT" w:hAnsi="ArialMT" w:cs="ArialMT"/>
          <w:color w:val="000000"/>
          <w:spacing w:val="-4"/>
          <w:kern w:val="1"/>
          <w:sz w:val="24"/>
          <w:szCs w:val="24"/>
        </w:rPr>
      </w:pPr>
    </w:p>
    <w:p w:rsidR="006E1C56" w:rsidRDefault="006E1C56" w:rsidP="006E1C56">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 xml:space="preserve">Occasional evening and weekend work as well as over-night stays away from the company base in London is required. There is no overtime payable but time off in lieu (TOIL) of hours worked may be taken in negotiation with line manager.  </w:t>
      </w:r>
    </w:p>
    <w:p w:rsidR="006E1C56" w:rsidRDefault="006E1C56" w:rsidP="006E1C56">
      <w:pPr>
        <w:autoSpaceDE w:val="0"/>
        <w:autoSpaceDN w:val="0"/>
        <w:adjustRightInd w:val="0"/>
        <w:spacing w:after="0" w:line="240" w:lineRule="auto"/>
        <w:rPr>
          <w:rFonts w:ascii="ArialMT" w:hAnsi="ArialMT" w:cs="ArialMT"/>
          <w:color w:val="000000"/>
          <w:spacing w:val="-4"/>
          <w:kern w:val="1"/>
          <w:sz w:val="24"/>
          <w:szCs w:val="24"/>
        </w:rPr>
      </w:pPr>
    </w:p>
    <w:p w:rsidR="006E1C56" w:rsidRDefault="006E1C56" w:rsidP="006E1C56">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Probation</w:t>
      </w:r>
    </w:p>
    <w:p w:rsidR="006E1C56" w:rsidRDefault="006E1C56" w:rsidP="006E1C56">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 xml:space="preserve">Confirmation of employment is subject to a 3 month probationary period. </w:t>
      </w:r>
    </w:p>
    <w:p w:rsidR="006E1C56" w:rsidRDefault="006E1C56" w:rsidP="006E1C56">
      <w:pPr>
        <w:autoSpaceDE w:val="0"/>
        <w:autoSpaceDN w:val="0"/>
        <w:adjustRightInd w:val="0"/>
        <w:spacing w:after="0" w:line="240" w:lineRule="auto"/>
        <w:rPr>
          <w:rFonts w:ascii="ArialMT" w:hAnsi="ArialMT" w:cs="ArialMT"/>
          <w:color w:val="000000"/>
          <w:spacing w:val="-4"/>
          <w:kern w:val="1"/>
          <w:sz w:val="24"/>
          <w:szCs w:val="24"/>
        </w:rPr>
      </w:pPr>
    </w:p>
    <w:p w:rsidR="006E1C56" w:rsidRDefault="006E1C56" w:rsidP="006E1C56">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Notice</w:t>
      </w:r>
    </w:p>
    <w:p w:rsidR="006E1C56" w:rsidRDefault="006E1C56" w:rsidP="006E1C56">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The period of notice from either party is one week during the probationary period and two months thereafter.</w:t>
      </w:r>
    </w:p>
    <w:p w:rsidR="006E1C56" w:rsidRDefault="006E1C56" w:rsidP="006E1C56">
      <w:pPr>
        <w:autoSpaceDE w:val="0"/>
        <w:autoSpaceDN w:val="0"/>
        <w:adjustRightInd w:val="0"/>
        <w:spacing w:after="0" w:line="240" w:lineRule="auto"/>
        <w:rPr>
          <w:rFonts w:ascii="ArialMT" w:hAnsi="ArialMT" w:cs="ArialMT"/>
          <w:color w:val="000000"/>
          <w:spacing w:val="-4"/>
          <w:kern w:val="1"/>
          <w:sz w:val="24"/>
          <w:szCs w:val="24"/>
        </w:rPr>
      </w:pPr>
    </w:p>
    <w:p w:rsidR="006E1C56" w:rsidRDefault="006E1C56" w:rsidP="006E1C56">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Pension</w:t>
      </w:r>
    </w:p>
    <w:p w:rsidR="006E1C56" w:rsidRDefault="006E1C56" w:rsidP="006E1C56">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On the condition the employee contributes 3%, Graeae makes a contribution to the company's designated stakeholder pension scheme equivalent to an additional 7% of gross salary.</w:t>
      </w:r>
    </w:p>
    <w:p w:rsidR="006E1C56" w:rsidRDefault="006E1C56" w:rsidP="006E1C56">
      <w:pPr>
        <w:autoSpaceDE w:val="0"/>
        <w:autoSpaceDN w:val="0"/>
        <w:adjustRightInd w:val="0"/>
        <w:spacing w:after="0" w:line="240" w:lineRule="auto"/>
        <w:rPr>
          <w:rFonts w:ascii="ArialMT" w:hAnsi="ArialMT" w:cs="ArialMT"/>
          <w:color w:val="000000"/>
          <w:spacing w:val="-4"/>
          <w:kern w:val="1"/>
          <w:sz w:val="24"/>
          <w:szCs w:val="24"/>
        </w:rPr>
      </w:pPr>
    </w:p>
    <w:p w:rsidR="006E1C56" w:rsidRDefault="006E1C56" w:rsidP="006E1C56">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Holiday</w:t>
      </w:r>
    </w:p>
    <w:p w:rsidR="006E1C56" w:rsidRDefault="006E1C56" w:rsidP="006E1C56">
      <w:pPr>
        <w:autoSpaceDE w:val="0"/>
        <w:autoSpaceDN w:val="0"/>
        <w:adjustRightInd w:val="0"/>
        <w:spacing w:after="0" w:line="240" w:lineRule="auto"/>
        <w:rPr>
          <w:rFonts w:ascii="ArialMT" w:hAnsi="ArialMT" w:cs="ArialMT"/>
          <w:color w:val="000000"/>
          <w:spacing w:val="-4"/>
          <w:kern w:val="1"/>
          <w:sz w:val="24"/>
          <w:szCs w:val="24"/>
        </w:rPr>
      </w:pPr>
      <w:r>
        <w:rPr>
          <w:rFonts w:ascii="ArialMT" w:hAnsi="ArialMT" w:cs="ArialMT"/>
          <w:color w:val="000000"/>
          <w:spacing w:val="-4"/>
          <w:kern w:val="1"/>
          <w:sz w:val="24"/>
          <w:szCs w:val="24"/>
        </w:rPr>
        <w:t>The post holder is entitled to 25 days paid holiday per annum plus public holidays in the first year of service. Holiday entitlement may not be carried forward and there is no cash alternative except at termination of employment.</w:t>
      </w:r>
    </w:p>
    <w:p w:rsidR="006E1C56" w:rsidRDefault="006E1C56" w:rsidP="006E1C56">
      <w:pPr>
        <w:autoSpaceDE w:val="0"/>
        <w:autoSpaceDN w:val="0"/>
        <w:adjustRightInd w:val="0"/>
        <w:spacing w:after="0" w:line="240" w:lineRule="auto"/>
        <w:rPr>
          <w:rFonts w:ascii="ArialMT" w:hAnsi="ArialMT" w:cs="ArialMT"/>
          <w:color w:val="000000"/>
          <w:kern w:val="1"/>
          <w:sz w:val="24"/>
          <w:szCs w:val="24"/>
        </w:rPr>
      </w:pPr>
    </w:p>
    <w:p w:rsidR="006E1C56" w:rsidRDefault="006E1C56" w:rsidP="006E1C56">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lastRenderedPageBreak/>
        <w:t>Access</w:t>
      </w:r>
    </w:p>
    <w:p w:rsidR="006E1C56" w:rsidRDefault="006E1C56" w:rsidP="006E1C56">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Graeae will assist you to conduct an access audit, make an Access to Work application to meet the cost of support and have put funds aside to cover any costs not covered by the scheme. We will assist with booking interpreters, access workers or other personnel as required. Applicants will be responsible for their own personal care and home support needs. We are happy to discuss with you in advance of making an application if you are unsure.</w:t>
      </w:r>
    </w:p>
    <w:p w:rsidR="006E1C56" w:rsidRDefault="006E1C56" w:rsidP="006E1C56">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Any additional access support required to make the application will be covered if agreed in advance.</w:t>
      </w:r>
    </w:p>
    <w:p w:rsidR="006E1C56" w:rsidRDefault="006E1C56" w:rsidP="006E1C56">
      <w:pPr>
        <w:autoSpaceDE w:val="0"/>
        <w:autoSpaceDN w:val="0"/>
        <w:adjustRightInd w:val="0"/>
        <w:spacing w:after="0" w:line="240" w:lineRule="auto"/>
        <w:rPr>
          <w:rFonts w:ascii="ArialMT" w:hAnsi="ArialMT" w:cs="ArialMT"/>
          <w:color w:val="000000"/>
          <w:kern w:val="1"/>
          <w:sz w:val="24"/>
          <w:szCs w:val="24"/>
        </w:rPr>
      </w:pPr>
    </w:p>
    <w:p w:rsidR="006E1C56" w:rsidRDefault="006E1C56" w:rsidP="006E1C56">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Training</w:t>
      </w:r>
    </w:p>
    <w:p w:rsidR="006E1C56" w:rsidRDefault="006E1C56" w:rsidP="006E1C56">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 xml:space="preserve">Graeae has a training policy and is committed to developing staff, encouraging them to expand their skills during their employment with the organisation. </w:t>
      </w:r>
    </w:p>
    <w:p w:rsidR="006E1C56" w:rsidRDefault="006E1C56" w:rsidP="006E1C56">
      <w:pPr>
        <w:autoSpaceDE w:val="0"/>
        <w:autoSpaceDN w:val="0"/>
        <w:adjustRightInd w:val="0"/>
        <w:spacing w:after="0" w:line="240" w:lineRule="auto"/>
        <w:rPr>
          <w:rFonts w:ascii="ArialMT" w:hAnsi="ArialMT" w:cs="ArialMT"/>
          <w:color w:val="000000"/>
          <w:kern w:val="1"/>
          <w:sz w:val="24"/>
          <w:szCs w:val="24"/>
        </w:rPr>
      </w:pPr>
    </w:p>
    <w:p w:rsidR="006E1C56" w:rsidRDefault="006E1C56" w:rsidP="006E1C56">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This post comes with a training and development package that can be tailored to the individual. Support would include:</w:t>
      </w:r>
    </w:p>
    <w:p w:rsidR="006E1C56" w:rsidRDefault="006E1C56" w:rsidP="006E1C56">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Shadowing on Graeae and theatre partner productions</w:t>
      </w:r>
    </w:p>
    <w:p w:rsidR="006E1C56" w:rsidRDefault="006E1C56" w:rsidP="006E1C56">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Mentorship from one of our partner organisations, 6 x 2hr sessions</w:t>
      </w:r>
    </w:p>
    <w:p w:rsidR="006E1C56" w:rsidRDefault="006E1C56" w:rsidP="006E1C56">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Action Learning Set</w:t>
      </w:r>
    </w:p>
    <w:p w:rsidR="006E1C56" w:rsidRDefault="006E1C56" w:rsidP="006E1C56">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Up to 10 days additional professional development</w:t>
      </w:r>
    </w:p>
    <w:p w:rsidR="006E1C56" w:rsidRDefault="006E1C56" w:rsidP="006E1C56">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2 week placement in one of our partner organisations</w:t>
      </w:r>
    </w:p>
    <w:p w:rsidR="006E1C56" w:rsidRDefault="006E1C56" w:rsidP="006E1C56">
      <w:pPr>
        <w:autoSpaceDE w:val="0"/>
        <w:autoSpaceDN w:val="0"/>
        <w:adjustRightInd w:val="0"/>
        <w:spacing w:after="0" w:line="240" w:lineRule="auto"/>
        <w:rPr>
          <w:rFonts w:ascii="ArialMT" w:hAnsi="ArialMT" w:cs="ArialMT"/>
          <w:color w:val="000000"/>
          <w:kern w:val="1"/>
          <w:sz w:val="24"/>
          <w:szCs w:val="24"/>
        </w:rPr>
      </w:pPr>
    </w:p>
    <w:p w:rsidR="006E1C56" w:rsidRDefault="006E1C56" w:rsidP="006E1C56">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 xml:space="preserve">The full package of support is estimated by us to be worth c.£5,000 including travel, accommodation and expenses. </w:t>
      </w:r>
    </w:p>
    <w:p w:rsidR="006E1C56" w:rsidRDefault="006E1C56" w:rsidP="006E1C56">
      <w:pPr>
        <w:autoSpaceDE w:val="0"/>
        <w:autoSpaceDN w:val="0"/>
        <w:adjustRightInd w:val="0"/>
        <w:spacing w:after="0" w:line="240" w:lineRule="auto"/>
        <w:rPr>
          <w:rFonts w:ascii="ArialMT" w:hAnsi="ArialMT" w:cs="ArialMT"/>
          <w:color w:val="000000"/>
          <w:kern w:val="1"/>
          <w:sz w:val="24"/>
          <w:szCs w:val="24"/>
        </w:rPr>
      </w:pPr>
    </w:p>
    <w:p w:rsidR="006E1C56" w:rsidRDefault="006E1C56" w:rsidP="006E1C56">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Other Benefits</w:t>
      </w:r>
    </w:p>
    <w:p w:rsidR="006E1C56" w:rsidRDefault="006E1C56" w:rsidP="006E1C56">
      <w:pPr>
        <w:autoSpaceDE w:val="0"/>
        <w:autoSpaceDN w:val="0"/>
        <w:adjustRightInd w:val="0"/>
        <w:spacing w:after="0" w:line="240" w:lineRule="auto"/>
        <w:rPr>
          <w:rFonts w:ascii="ArialMT" w:hAnsi="ArialMT" w:cs="ArialMT"/>
          <w:color w:val="000000"/>
          <w:kern w:val="1"/>
          <w:sz w:val="24"/>
          <w:szCs w:val="24"/>
        </w:rPr>
      </w:pPr>
      <w:r>
        <w:rPr>
          <w:rFonts w:ascii="ArialMT" w:hAnsi="ArialMT" w:cs="ArialMT"/>
          <w:color w:val="000000"/>
          <w:kern w:val="1"/>
          <w:sz w:val="24"/>
          <w:szCs w:val="24"/>
        </w:rPr>
        <w:t xml:space="preserve">Graeae participates in the Cycle to Work scheme. Holiday, sick and parental leave are all over the required minimum.  </w:t>
      </w:r>
    </w:p>
    <w:p w:rsidR="003D6A5D" w:rsidRDefault="003D6A5D">
      <w:bookmarkStart w:id="0" w:name="_GoBack"/>
      <w:bookmarkEnd w:id="0"/>
    </w:p>
    <w:sectPr w:rsidR="003D6A5D" w:rsidSect="002D30A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56"/>
    <w:rsid w:val="003D6A5D"/>
    <w:rsid w:val="006E1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F2652"/>
  <w15:chartTrackingRefBased/>
  <w15:docId w15:val="{976A6D93-8B2C-479A-87C8-C1269E92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C5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Graeae Office</dc:creator>
  <cp:keywords/>
  <dc:description/>
  <cp:lastModifiedBy>Graeae Office</cp:lastModifiedBy>
  <cp:revision>1</cp:revision>
  <dcterms:created xsi:type="dcterms:W3CDTF">2021-06-18T14:59:00Z</dcterms:created>
  <dcterms:modified xsi:type="dcterms:W3CDTF">2021-06-18T15:04:00Z</dcterms:modified>
</cp:coreProperties>
</file>